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CB6" w:rsidRDefault="00974CB6" w:rsidP="00974CB6">
      <w:pPr>
        <w:widowControl/>
        <w:autoSpaceDN w:val="0"/>
        <w:spacing w:line="600" w:lineRule="exact"/>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附件1：</w:t>
      </w:r>
    </w:p>
    <w:p w:rsidR="00974CB6" w:rsidRDefault="00974CB6" w:rsidP="00974CB6">
      <w:pPr>
        <w:widowControl/>
        <w:autoSpaceDN w:val="0"/>
        <w:spacing w:line="600" w:lineRule="exact"/>
        <w:jc w:val="left"/>
        <w:rPr>
          <w:rFonts w:ascii="黑体" w:eastAsia="黑体" w:hAnsi="黑体" w:cs="黑体"/>
          <w:color w:val="000000"/>
          <w:kern w:val="0"/>
          <w:sz w:val="32"/>
          <w:szCs w:val="32"/>
        </w:rPr>
      </w:pPr>
    </w:p>
    <w:p w:rsidR="00974CB6" w:rsidRDefault="00974CB6" w:rsidP="00974CB6">
      <w:pPr>
        <w:widowControl/>
        <w:autoSpaceDN w:val="0"/>
        <w:spacing w:line="60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安徽省艰苦边远地区基层单位就业</w:t>
      </w:r>
    </w:p>
    <w:p w:rsidR="00974CB6" w:rsidRDefault="00974CB6" w:rsidP="00974CB6">
      <w:pPr>
        <w:widowControl/>
        <w:autoSpaceDN w:val="0"/>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color w:val="000000"/>
          <w:kern w:val="0"/>
          <w:sz w:val="44"/>
          <w:szCs w:val="44"/>
        </w:rPr>
        <w:t>学费</w:t>
      </w:r>
      <w:bookmarkStart w:id="0" w:name="_GoBack"/>
      <w:bookmarkEnd w:id="0"/>
      <w:r>
        <w:rPr>
          <w:rFonts w:ascii="方正小标宋简体" w:eastAsia="方正小标宋简体" w:hAnsi="方正小标宋简体" w:cs="方正小标宋简体" w:hint="eastAsia"/>
          <w:color w:val="000000"/>
          <w:kern w:val="0"/>
          <w:sz w:val="44"/>
          <w:szCs w:val="44"/>
        </w:rPr>
        <w:t>补偿</w:t>
      </w:r>
      <w:r>
        <w:rPr>
          <w:rFonts w:ascii="方正小标宋简体" w:eastAsia="方正小标宋简体" w:hAnsi="方正小标宋简体" w:cs="方正小标宋简体" w:hint="eastAsia"/>
          <w:kern w:val="0"/>
          <w:sz w:val="44"/>
          <w:szCs w:val="44"/>
        </w:rPr>
        <w:t>实施细则</w:t>
      </w:r>
    </w:p>
    <w:p w:rsidR="00974CB6" w:rsidRDefault="00974CB6" w:rsidP="00974CB6">
      <w:pPr>
        <w:widowControl/>
        <w:autoSpaceDN w:val="0"/>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kern w:val="0"/>
          <w:sz w:val="32"/>
          <w:szCs w:val="32"/>
        </w:rPr>
        <w:t> </w:t>
      </w:r>
    </w:p>
    <w:p w:rsidR="00974CB6" w:rsidRDefault="00974CB6" w:rsidP="00974CB6">
      <w:pPr>
        <w:widowControl/>
        <w:autoSpaceDN w:val="0"/>
        <w:spacing w:line="600" w:lineRule="exact"/>
        <w:ind w:firstLineChars="200" w:firstLine="643"/>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b/>
          <w:bCs/>
          <w:color w:val="000000"/>
          <w:kern w:val="0"/>
          <w:sz w:val="32"/>
          <w:szCs w:val="32"/>
        </w:rPr>
        <w:t>第一条</w:t>
      </w:r>
      <w:r>
        <w:rPr>
          <w:rFonts w:ascii="方正仿宋简体" w:eastAsia="方正仿宋简体" w:hAnsi="方正仿宋简体" w:cs="方正仿宋简体" w:hint="eastAsia"/>
          <w:kern w:val="0"/>
          <w:sz w:val="32"/>
          <w:szCs w:val="32"/>
        </w:rPr>
        <w:t xml:space="preserve"> </w:t>
      </w:r>
      <w:r>
        <w:rPr>
          <w:rFonts w:ascii="方正仿宋简体" w:eastAsia="方正仿宋简体" w:hAnsi="方正仿宋简体" w:cs="方正仿宋简体" w:hint="eastAsia"/>
          <w:color w:val="000000"/>
          <w:kern w:val="0"/>
          <w:sz w:val="32"/>
          <w:szCs w:val="32"/>
        </w:rPr>
        <w:t>为贯彻落实省委、省政府《关于坚决打赢脱贫攻坚战的决定》（</w:t>
      </w:r>
      <w:proofErr w:type="gramStart"/>
      <w:r>
        <w:rPr>
          <w:rFonts w:ascii="方正仿宋简体" w:eastAsia="方正仿宋简体" w:hAnsi="方正仿宋简体" w:cs="方正仿宋简体" w:hint="eastAsia"/>
          <w:color w:val="000000"/>
          <w:kern w:val="0"/>
          <w:sz w:val="32"/>
          <w:szCs w:val="32"/>
        </w:rPr>
        <w:t>皖办〔2015〕</w:t>
      </w:r>
      <w:proofErr w:type="gramEnd"/>
      <w:r>
        <w:rPr>
          <w:rFonts w:ascii="方正仿宋简体" w:eastAsia="方正仿宋简体" w:hAnsi="方正仿宋简体" w:cs="方正仿宋简体" w:hint="eastAsia"/>
          <w:color w:val="000000"/>
          <w:kern w:val="0"/>
          <w:sz w:val="32"/>
          <w:szCs w:val="32"/>
        </w:rPr>
        <w:t>26号）精神，引导和鼓励高校毕业生到我省艰苦边远地区基层单位就业，对到我省艰苦边远地区基层单位就业的高校应届毕业生实行学费补偿。</w:t>
      </w:r>
    </w:p>
    <w:p w:rsidR="00974CB6" w:rsidRDefault="00974CB6" w:rsidP="00974CB6">
      <w:pPr>
        <w:widowControl/>
        <w:autoSpaceDN w:val="0"/>
        <w:spacing w:line="600" w:lineRule="exact"/>
        <w:ind w:firstLineChars="200" w:firstLine="643"/>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b/>
          <w:bCs/>
          <w:color w:val="000000"/>
          <w:kern w:val="0"/>
          <w:sz w:val="32"/>
          <w:szCs w:val="32"/>
        </w:rPr>
        <w:t>第二条</w:t>
      </w:r>
      <w:r>
        <w:rPr>
          <w:rFonts w:ascii="方正仿宋简体" w:eastAsia="方正仿宋简体" w:hAnsi="方正仿宋简体" w:cs="方正仿宋简体" w:hint="eastAsia"/>
          <w:kern w:val="0"/>
          <w:sz w:val="32"/>
          <w:szCs w:val="32"/>
        </w:rPr>
        <w:t xml:space="preserve"> </w:t>
      </w:r>
      <w:r>
        <w:rPr>
          <w:rFonts w:ascii="方正仿宋简体" w:eastAsia="方正仿宋简体" w:hAnsi="方正仿宋简体" w:cs="方正仿宋简体" w:hint="eastAsia"/>
          <w:color w:val="000000"/>
          <w:kern w:val="0"/>
          <w:sz w:val="32"/>
          <w:szCs w:val="32"/>
        </w:rPr>
        <w:t>高校应届毕业生2016年及以后年度到我省艰苦边远地区基层单位就业、服务期在3年以上（含3年）的，其在校期间缴纳的学费由财政实行补偿。</w:t>
      </w:r>
    </w:p>
    <w:p w:rsidR="00974CB6" w:rsidRDefault="00974CB6" w:rsidP="00974CB6">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kern w:val="0"/>
          <w:sz w:val="32"/>
          <w:szCs w:val="32"/>
        </w:rPr>
        <w:t> </w:t>
      </w:r>
      <w:r>
        <w:rPr>
          <w:rFonts w:ascii="方正仿宋简体" w:eastAsia="方正仿宋简体" w:hAnsi="方正仿宋简体" w:cs="方正仿宋简体" w:hint="eastAsia"/>
          <w:b/>
          <w:bCs/>
          <w:color w:val="000000"/>
          <w:kern w:val="0"/>
          <w:sz w:val="32"/>
          <w:szCs w:val="32"/>
        </w:rPr>
        <w:t>第三条</w:t>
      </w:r>
      <w:r>
        <w:rPr>
          <w:rFonts w:ascii="方正仿宋简体" w:eastAsia="方正仿宋简体" w:hAnsi="方正仿宋简体" w:cs="方正仿宋简体" w:hint="eastAsia"/>
          <w:kern w:val="0"/>
          <w:sz w:val="32"/>
          <w:szCs w:val="32"/>
        </w:rPr>
        <w:t xml:space="preserve"> </w:t>
      </w:r>
      <w:r>
        <w:rPr>
          <w:rFonts w:ascii="方正仿宋简体" w:eastAsia="方正仿宋简体" w:hAnsi="方正仿宋简体" w:cs="方正仿宋简体" w:hint="eastAsia"/>
          <w:color w:val="000000"/>
          <w:kern w:val="0"/>
          <w:sz w:val="32"/>
          <w:szCs w:val="32"/>
        </w:rPr>
        <w:t>本细则所称高校毕业生是指我国境内根据国家有关规定批准设立、实施高等学历教育的普通高等学校的全日制普通本、专科生（含高职）、研究生、第二学士学位应届毕业生。定向、委培以及在校期间已享受免除学费政策的学生除外。中央部属高校毕业生到我省艰苦边远基层单位就业的，按照《</w:t>
      </w:r>
      <w:r>
        <w:rPr>
          <w:rFonts w:ascii="方正仿宋简体" w:eastAsia="方正仿宋简体" w:hAnsi="方正仿宋简体" w:cs="方正仿宋简体" w:hint="eastAsia"/>
          <w:kern w:val="0"/>
          <w:sz w:val="32"/>
          <w:szCs w:val="32"/>
        </w:rPr>
        <w:t>财政部 教育部 人力资源社会保障部 退役军人部 中央军委国防动员部关于印发&lt;学生资助资金管理办法&gt;的通知》</w:t>
      </w:r>
      <w:r>
        <w:rPr>
          <w:rFonts w:ascii="方正仿宋简体" w:eastAsia="方正仿宋简体" w:hAnsi="方正仿宋简体" w:cs="方正仿宋简体" w:hint="eastAsia"/>
          <w:color w:val="000000"/>
          <w:kern w:val="0"/>
          <w:sz w:val="32"/>
          <w:szCs w:val="32"/>
        </w:rPr>
        <w:t>（财科教〔2019〕19号）政策执行。</w:t>
      </w:r>
    </w:p>
    <w:p w:rsidR="00974CB6" w:rsidRDefault="00974CB6" w:rsidP="00974CB6">
      <w:pPr>
        <w:widowControl/>
        <w:spacing w:line="600" w:lineRule="exact"/>
        <w:ind w:firstLineChars="200" w:firstLine="643"/>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b/>
          <w:bCs/>
          <w:color w:val="000000"/>
          <w:kern w:val="0"/>
          <w:sz w:val="32"/>
          <w:szCs w:val="32"/>
        </w:rPr>
        <w:t>第四条</w:t>
      </w:r>
      <w:r>
        <w:rPr>
          <w:rFonts w:ascii="方正仿宋简体" w:eastAsia="方正仿宋简体" w:hAnsi="方正仿宋简体" w:cs="方正仿宋简体" w:hint="eastAsia"/>
          <w:kern w:val="0"/>
          <w:sz w:val="32"/>
          <w:szCs w:val="32"/>
        </w:rPr>
        <w:t xml:space="preserve"> </w:t>
      </w:r>
      <w:r>
        <w:rPr>
          <w:rFonts w:ascii="方正仿宋简体" w:eastAsia="方正仿宋简体" w:hAnsi="方正仿宋简体" w:cs="方正仿宋简体" w:hint="eastAsia"/>
          <w:color w:val="000000"/>
          <w:kern w:val="0"/>
          <w:sz w:val="32"/>
          <w:szCs w:val="32"/>
        </w:rPr>
        <w:t>本细则艰苦边远地区是指我省国家级和省级贫困县（含叶集区）。  </w:t>
      </w:r>
    </w:p>
    <w:p w:rsidR="00974CB6" w:rsidRDefault="00974CB6" w:rsidP="00974CB6">
      <w:pPr>
        <w:widowControl/>
        <w:spacing w:line="600" w:lineRule="exact"/>
        <w:ind w:firstLineChars="200" w:firstLine="643"/>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b/>
          <w:bCs/>
          <w:color w:val="000000"/>
          <w:kern w:val="0"/>
          <w:sz w:val="32"/>
          <w:szCs w:val="32"/>
        </w:rPr>
        <w:lastRenderedPageBreak/>
        <w:t>第五条</w:t>
      </w:r>
      <w:r>
        <w:rPr>
          <w:rFonts w:ascii="方正仿宋简体" w:eastAsia="方正仿宋简体" w:hAnsi="方正仿宋简体" w:cs="方正仿宋简体" w:hint="eastAsia"/>
          <w:kern w:val="0"/>
          <w:sz w:val="32"/>
          <w:szCs w:val="32"/>
        </w:rPr>
        <w:t xml:space="preserve"> </w:t>
      </w:r>
      <w:r>
        <w:rPr>
          <w:rFonts w:ascii="方正仿宋简体" w:eastAsia="方正仿宋简体" w:hAnsi="方正仿宋简体" w:cs="方正仿宋简体" w:hint="eastAsia"/>
          <w:color w:val="000000"/>
          <w:kern w:val="0"/>
          <w:sz w:val="32"/>
          <w:szCs w:val="32"/>
        </w:rPr>
        <w:t>本细则所称基层单位是指县级以下（县级政府驻地所在乡镇除外）机关、企事业单位、村（居委会、社区）。具体为乡镇政府机关（含大学生村官、上级部门常住乡镇的派出机构）、农村中小学、国有农（林）场、农业技术推广站、畜牧兽医站、乡镇卫生院、计划生育服务站、乡镇文化站等单位。以及县以下的气象、地震、地质、水电施工、煤炭、化工、石油及各类艰苦行业第一线。</w:t>
      </w:r>
    </w:p>
    <w:p w:rsidR="00974CB6" w:rsidRDefault="00974CB6" w:rsidP="00974CB6">
      <w:pPr>
        <w:widowControl/>
        <w:spacing w:line="600" w:lineRule="exact"/>
        <w:ind w:firstLineChars="200" w:firstLine="643"/>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b/>
          <w:bCs/>
          <w:color w:val="000000"/>
          <w:kern w:val="0"/>
          <w:sz w:val="32"/>
          <w:szCs w:val="32"/>
        </w:rPr>
        <w:t>第六条</w:t>
      </w:r>
      <w:r>
        <w:rPr>
          <w:rFonts w:ascii="方正仿宋简体" w:eastAsia="方正仿宋简体" w:hAnsi="方正仿宋简体" w:cs="方正仿宋简体" w:hint="eastAsia"/>
          <w:kern w:val="0"/>
          <w:sz w:val="32"/>
          <w:szCs w:val="32"/>
        </w:rPr>
        <w:t xml:space="preserve"> </w:t>
      </w:r>
      <w:r>
        <w:rPr>
          <w:rFonts w:ascii="方正仿宋简体" w:eastAsia="方正仿宋简体" w:hAnsi="方正仿宋简体" w:cs="方正仿宋简体" w:hint="eastAsia"/>
          <w:color w:val="000000"/>
          <w:kern w:val="0"/>
          <w:sz w:val="32"/>
          <w:szCs w:val="32"/>
        </w:rPr>
        <w:t>凡符合以下全部条件的高校毕业生，可申请学费补偿或国家助学贷款代偿：</w:t>
      </w:r>
    </w:p>
    <w:p w:rsidR="00974CB6" w:rsidRDefault="00974CB6" w:rsidP="00974CB6">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color w:val="000000"/>
          <w:kern w:val="0"/>
          <w:sz w:val="32"/>
          <w:szCs w:val="32"/>
        </w:rPr>
        <w:t>（一）拥护中国共产党的领导，热爱祖国，遵守宪法和法律；</w:t>
      </w:r>
    </w:p>
    <w:p w:rsidR="00974CB6" w:rsidRDefault="00974CB6" w:rsidP="00974CB6">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color w:val="000000"/>
          <w:kern w:val="0"/>
          <w:sz w:val="32"/>
          <w:szCs w:val="32"/>
        </w:rPr>
        <w:t>（二）在校期间遵守学校各项规章制度，诚实守信，道德品质良好，学习成绩合格；</w:t>
      </w:r>
    </w:p>
    <w:p w:rsidR="00974CB6" w:rsidRDefault="00974CB6" w:rsidP="00974CB6">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color w:val="000000"/>
          <w:kern w:val="0"/>
          <w:sz w:val="32"/>
          <w:szCs w:val="32"/>
        </w:rPr>
        <w:t>（三）毕业时自愿到我省艰苦边远地区基层单位工作、服务期在3年以上（含3年）；</w:t>
      </w:r>
    </w:p>
    <w:p w:rsidR="00974CB6" w:rsidRDefault="00974CB6" w:rsidP="00974CB6">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color w:val="000000"/>
          <w:kern w:val="0"/>
          <w:sz w:val="32"/>
          <w:szCs w:val="32"/>
        </w:rPr>
        <w:t>（四）服务期间，每年年度考核称职或合格及以上等级。</w:t>
      </w:r>
    </w:p>
    <w:p w:rsidR="00974CB6" w:rsidRDefault="00974CB6" w:rsidP="00974CB6">
      <w:pPr>
        <w:widowControl/>
        <w:spacing w:line="600" w:lineRule="exact"/>
        <w:ind w:firstLineChars="200" w:firstLine="643"/>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b/>
          <w:bCs/>
          <w:color w:val="000000"/>
          <w:kern w:val="0"/>
          <w:sz w:val="32"/>
          <w:szCs w:val="32"/>
        </w:rPr>
        <w:t>第七条</w:t>
      </w:r>
      <w:r>
        <w:rPr>
          <w:rFonts w:ascii="方正仿宋简体" w:eastAsia="方正仿宋简体" w:hAnsi="方正仿宋简体" w:cs="方正仿宋简体" w:hint="eastAsia"/>
          <w:b/>
          <w:bCs/>
          <w:kern w:val="0"/>
          <w:sz w:val="32"/>
          <w:szCs w:val="32"/>
        </w:rPr>
        <w:t xml:space="preserve"> </w:t>
      </w:r>
      <w:r>
        <w:rPr>
          <w:rFonts w:ascii="方正仿宋简体" w:eastAsia="方正仿宋简体" w:hAnsi="方正仿宋简体" w:cs="方正仿宋简体" w:hint="eastAsia"/>
          <w:color w:val="000000"/>
          <w:kern w:val="0"/>
          <w:sz w:val="32"/>
          <w:szCs w:val="32"/>
        </w:rPr>
        <w:t>专科（含高职）、本科、研究生和第二学士学位毕业生学费补偿或国家助学贷款代偿的年限，分别按照国家规定的相应学制计算。高校毕业生在校学习时间低于规定学制的，按照实际学习时间计算。</w:t>
      </w:r>
    </w:p>
    <w:p w:rsidR="00974CB6" w:rsidRDefault="00974CB6" w:rsidP="00974CB6">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color w:val="000000"/>
          <w:kern w:val="0"/>
          <w:sz w:val="32"/>
          <w:szCs w:val="32"/>
        </w:rPr>
        <w:t>专升本、</w:t>
      </w:r>
      <w:proofErr w:type="gramStart"/>
      <w:r>
        <w:rPr>
          <w:rFonts w:ascii="方正仿宋简体" w:eastAsia="方正仿宋简体" w:hAnsi="方正仿宋简体" w:cs="方正仿宋简体" w:hint="eastAsia"/>
          <w:color w:val="000000"/>
          <w:kern w:val="0"/>
          <w:sz w:val="32"/>
          <w:szCs w:val="32"/>
        </w:rPr>
        <w:t>本硕连读</w:t>
      </w:r>
      <w:proofErr w:type="gramEnd"/>
      <w:r>
        <w:rPr>
          <w:rFonts w:ascii="方正仿宋简体" w:eastAsia="方正仿宋简体" w:hAnsi="方正仿宋简体" w:cs="方正仿宋简体" w:hint="eastAsia"/>
          <w:color w:val="000000"/>
          <w:kern w:val="0"/>
          <w:sz w:val="32"/>
          <w:szCs w:val="32"/>
        </w:rPr>
        <w:t>、中职高职连读、第二学士学位毕业生补偿学费年限，分别按照完成本科、硕士、高职和第二学士学位阶段学习任务规定的学习时间计算。</w:t>
      </w:r>
    </w:p>
    <w:p w:rsidR="00974CB6" w:rsidRDefault="00974CB6" w:rsidP="00974CB6">
      <w:pPr>
        <w:widowControl/>
        <w:spacing w:line="600" w:lineRule="exact"/>
        <w:ind w:firstLineChars="200" w:firstLine="643"/>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b/>
          <w:bCs/>
          <w:color w:val="000000"/>
          <w:kern w:val="0"/>
          <w:sz w:val="32"/>
          <w:szCs w:val="32"/>
        </w:rPr>
        <w:lastRenderedPageBreak/>
        <w:t>第八条</w:t>
      </w:r>
      <w:r>
        <w:rPr>
          <w:rFonts w:ascii="方正仿宋简体" w:eastAsia="方正仿宋简体" w:hAnsi="方正仿宋简体" w:cs="方正仿宋简体" w:hint="eastAsia"/>
          <w:kern w:val="0"/>
          <w:sz w:val="32"/>
          <w:szCs w:val="32"/>
        </w:rPr>
        <w:t xml:space="preserve"> </w:t>
      </w:r>
      <w:r>
        <w:rPr>
          <w:rFonts w:ascii="方正仿宋简体" w:eastAsia="方正仿宋简体" w:hAnsi="方正仿宋简体" w:cs="方正仿宋简体" w:hint="eastAsia"/>
          <w:color w:val="000000"/>
          <w:kern w:val="0"/>
          <w:sz w:val="32"/>
          <w:szCs w:val="32"/>
        </w:rPr>
        <w:t>对到我省艰苦边远地区基层单位就业的获得学费补偿的高校毕业生采取一次性补偿的办法。获学费补偿学生在校期间获得助学贷款的，补偿资金应首先用于偿还助学贷款本金及利息。服务期间，在校期间获得助学贷款的学生应按照助学贷款合同按期履行到期本息的偿付义务，如未及时偿还，造成的违约后果由学生自负。</w:t>
      </w:r>
    </w:p>
    <w:p w:rsidR="00974CB6" w:rsidRDefault="00974CB6" w:rsidP="00974CB6">
      <w:pPr>
        <w:widowControl/>
        <w:spacing w:line="600" w:lineRule="exact"/>
        <w:ind w:firstLineChars="200" w:firstLine="643"/>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b/>
          <w:bCs/>
          <w:color w:val="000000"/>
          <w:kern w:val="0"/>
          <w:sz w:val="32"/>
          <w:szCs w:val="32"/>
        </w:rPr>
        <w:t>第九条</w:t>
      </w:r>
      <w:r>
        <w:rPr>
          <w:rFonts w:ascii="方正仿宋简体" w:eastAsia="方正仿宋简体" w:hAnsi="方正仿宋简体" w:cs="方正仿宋简体" w:hint="eastAsia"/>
          <w:kern w:val="0"/>
          <w:sz w:val="32"/>
          <w:szCs w:val="32"/>
        </w:rPr>
        <w:t xml:space="preserve"> </w:t>
      </w:r>
      <w:r>
        <w:rPr>
          <w:rFonts w:ascii="方正仿宋简体" w:eastAsia="方正仿宋简体" w:hAnsi="方正仿宋简体" w:cs="方正仿宋简体" w:hint="eastAsia"/>
          <w:color w:val="000000"/>
          <w:kern w:val="0"/>
          <w:sz w:val="32"/>
          <w:szCs w:val="32"/>
        </w:rPr>
        <w:t>符合条件的高校毕业生，按以下程序申请学费补偿和国家助学贷款代偿：</w:t>
      </w:r>
    </w:p>
    <w:p w:rsidR="00974CB6" w:rsidRDefault="00974CB6" w:rsidP="00974CB6">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color w:val="000000"/>
          <w:kern w:val="0"/>
          <w:sz w:val="32"/>
          <w:szCs w:val="32"/>
        </w:rPr>
        <w:t>（一）符合条件的高校毕业生在办理离校手续时向学校递交《安徽省高等学校毕业生到艰苦边远地区基层单位就业学费补偿申请表》（一式两份）和毕业生本人、就业或服务单位与学校三方签署的3年以上就业协议（录用文件）或劳动合同。</w:t>
      </w:r>
    </w:p>
    <w:p w:rsidR="00974CB6" w:rsidRDefault="00974CB6" w:rsidP="00974CB6">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color w:val="000000"/>
          <w:kern w:val="0"/>
          <w:sz w:val="32"/>
          <w:szCs w:val="32"/>
        </w:rPr>
        <w:t>（二）高校毕业生服务期满3年后，向就业单位递交经高校审核的《安徽省高等学校毕业生到艰苦边远地区基层单位就业学费补偿申请表》，由就业单位对学生服务年限及工作表现进行审核，对符合补偿条件的填写审核意见加盖单位公章并退还学生。每年8月底前，由学生本人递交就业所在地的县级教育部门。</w:t>
      </w:r>
    </w:p>
    <w:p w:rsidR="00974CB6" w:rsidRDefault="00974CB6" w:rsidP="00974CB6">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color w:val="000000"/>
          <w:kern w:val="0"/>
          <w:sz w:val="32"/>
          <w:szCs w:val="32"/>
        </w:rPr>
        <w:t>（三）县级教育部门对学生提交《安徽省高等学校毕业生到艰苦边远地区基层单位就业学费补偿申请表》等申请材料进行审核，并填写《安徽省高等学校毕业生到艰苦边远地</w:t>
      </w:r>
      <w:r>
        <w:rPr>
          <w:rFonts w:ascii="方正仿宋简体" w:eastAsia="方正仿宋简体" w:hAnsi="方正仿宋简体" w:cs="方正仿宋简体" w:hint="eastAsia"/>
          <w:color w:val="000000"/>
          <w:kern w:val="0"/>
          <w:sz w:val="32"/>
          <w:szCs w:val="32"/>
        </w:rPr>
        <w:lastRenderedPageBreak/>
        <w:t>区基层单位就业学费补偿县级审核汇总表》，于9月底前会同同级财政部门以正式文件汇总上报省教育厅、省财政厅。</w:t>
      </w:r>
    </w:p>
    <w:p w:rsidR="00974CB6" w:rsidRDefault="00974CB6" w:rsidP="00974CB6">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color w:val="000000"/>
          <w:kern w:val="0"/>
          <w:sz w:val="32"/>
          <w:szCs w:val="32"/>
        </w:rPr>
        <w:t>（四）省教育厅审核汇总后于10月31日前，以正式文件向省财政厅提出补偿资金申请。省级财政于11月30日前下达补偿资金。</w:t>
      </w:r>
    </w:p>
    <w:p w:rsidR="00974CB6" w:rsidRDefault="00974CB6" w:rsidP="00974CB6">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color w:val="000000"/>
          <w:kern w:val="0"/>
          <w:sz w:val="32"/>
          <w:szCs w:val="32"/>
        </w:rPr>
        <w:t>（五）县级财政部门收到省级财政经费指标后，根据审核通过的发放明细表，在20个工作日内，按照国库集中支付的规定及时拨付。</w:t>
      </w:r>
    </w:p>
    <w:p w:rsidR="00974CB6" w:rsidRDefault="00974CB6" w:rsidP="00974CB6">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color w:val="000000"/>
          <w:kern w:val="0"/>
          <w:sz w:val="32"/>
          <w:szCs w:val="32"/>
        </w:rPr>
        <w:t>（六）申请学费补偿应提供的材料清单：</w:t>
      </w:r>
    </w:p>
    <w:p w:rsidR="00974CB6" w:rsidRDefault="00974CB6" w:rsidP="00974CB6">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color w:val="000000"/>
          <w:kern w:val="0"/>
          <w:sz w:val="32"/>
          <w:szCs w:val="32"/>
        </w:rPr>
        <w:t>1.身份证（原件审核后退回，复印件2份供存档）；</w:t>
      </w:r>
    </w:p>
    <w:p w:rsidR="00974CB6" w:rsidRDefault="00974CB6" w:rsidP="00974CB6">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color w:val="000000"/>
          <w:kern w:val="0"/>
          <w:sz w:val="32"/>
          <w:szCs w:val="32"/>
        </w:rPr>
        <w:t>2.毕业证（原件审核后退回，复印件2份供存档）；</w:t>
      </w:r>
    </w:p>
    <w:p w:rsidR="00974CB6" w:rsidRDefault="00974CB6" w:rsidP="00974CB6">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color w:val="000000"/>
          <w:kern w:val="0"/>
          <w:sz w:val="32"/>
          <w:szCs w:val="32"/>
        </w:rPr>
        <w:t>3. 学校和就业单位审核签章后的《安徽省高等学校毕业生到艰苦边远地区基层单位就业学费补偿申请表》原件；</w:t>
      </w:r>
    </w:p>
    <w:p w:rsidR="00974CB6" w:rsidRDefault="00974CB6" w:rsidP="00974CB6">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color w:val="000000"/>
          <w:kern w:val="0"/>
          <w:sz w:val="32"/>
          <w:szCs w:val="32"/>
        </w:rPr>
        <w:t>4.就业协议（原件审核后退回，复印件2份供存档）；</w:t>
      </w:r>
    </w:p>
    <w:p w:rsidR="00974CB6" w:rsidRDefault="00974CB6" w:rsidP="00974CB6">
      <w:pPr>
        <w:widowControl/>
        <w:spacing w:line="600" w:lineRule="exact"/>
        <w:ind w:firstLineChars="200" w:firstLine="640"/>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color w:val="000000"/>
          <w:kern w:val="0"/>
          <w:sz w:val="32"/>
          <w:szCs w:val="32"/>
        </w:rPr>
        <w:t>5.在基层企业单位就业的毕业生，需提供就业期间社会保险参保缴费证明。</w:t>
      </w:r>
    </w:p>
    <w:p w:rsidR="00974CB6" w:rsidRDefault="00974CB6" w:rsidP="00974CB6">
      <w:pPr>
        <w:widowControl/>
        <w:spacing w:line="600" w:lineRule="exact"/>
        <w:ind w:firstLineChars="200" w:firstLine="643"/>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b/>
          <w:bCs/>
          <w:color w:val="000000"/>
          <w:kern w:val="0"/>
          <w:sz w:val="32"/>
          <w:szCs w:val="32"/>
        </w:rPr>
        <w:t>第十条</w:t>
      </w:r>
      <w:r>
        <w:rPr>
          <w:rFonts w:ascii="方正仿宋简体" w:eastAsia="方正仿宋简体" w:hAnsi="方正仿宋简体" w:cs="方正仿宋简体" w:hint="eastAsia"/>
          <w:kern w:val="0"/>
          <w:sz w:val="32"/>
          <w:szCs w:val="32"/>
        </w:rPr>
        <w:t xml:space="preserve"> </w:t>
      </w:r>
      <w:r>
        <w:rPr>
          <w:rFonts w:ascii="方正仿宋简体" w:eastAsia="方正仿宋简体" w:hAnsi="方正仿宋简体" w:cs="方正仿宋简体" w:hint="eastAsia"/>
          <w:color w:val="000000"/>
          <w:kern w:val="0"/>
          <w:sz w:val="32"/>
          <w:szCs w:val="32"/>
        </w:rPr>
        <w:t>县财政、教育部门要高度重视高校毕业生学费补偿工作，密切配合，切实加强工作组织，建立与就业单位主管部门等有关单位的联系制度，做好审核把关工作，建立完整准确的补偿学生档案。</w:t>
      </w:r>
    </w:p>
    <w:p w:rsidR="00974CB6" w:rsidRDefault="00974CB6" w:rsidP="00974CB6">
      <w:pPr>
        <w:widowControl/>
        <w:spacing w:line="600" w:lineRule="exact"/>
        <w:ind w:firstLineChars="200" w:firstLine="643"/>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b/>
          <w:bCs/>
          <w:color w:val="000000"/>
          <w:kern w:val="0"/>
          <w:sz w:val="32"/>
          <w:szCs w:val="32"/>
        </w:rPr>
        <w:t>第十一条</w:t>
      </w:r>
      <w:r>
        <w:rPr>
          <w:rFonts w:ascii="方正仿宋简体" w:eastAsia="方正仿宋简体" w:hAnsi="方正仿宋简体" w:cs="方正仿宋简体" w:hint="eastAsia"/>
          <w:b/>
          <w:bCs/>
          <w:kern w:val="0"/>
          <w:sz w:val="32"/>
          <w:szCs w:val="32"/>
        </w:rPr>
        <w:t xml:space="preserve"> </w:t>
      </w:r>
      <w:r>
        <w:rPr>
          <w:rFonts w:ascii="方正仿宋简体" w:eastAsia="方正仿宋简体" w:hAnsi="方正仿宋简体" w:cs="方正仿宋简体" w:hint="eastAsia"/>
          <w:kern w:val="0"/>
          <w:sz w:val="32"/>
          <w:szCs w:val="32"/>
        </w:rPr>
        <w:t> </w:t>
      </w:r>
      <w:r>
        <w:rPr>
          <w:rFonts w:ascii="方正仿宋简体" w:eastAsia="方正仿宋简体" w:hAnsi="方正仿宋简体" w:cs="方正仿宋简体" w:hint="eastAsia"/>
          <w:color w:val="000000"/>
          <w:kern w:val="0"/>
          <w:sz w:val="32"/>
          <w:szCs w:val="32"/>
        </w:rPr>
        <w:t>县级教育部门要建立公示制度，定期与基层单位联系，及时了解和掌握补偿对象的工作情况，并为资格审查合格的毕业生建立完整准确的学费补偿信息档案</w:t>
      </w:r>
    </w:p>
    <w:p w:rsidR="00974CB6" w:rsidRDefault="00974CB6" w:rsidP="00974CB6">
      <w:pPr>
        <w:widowControl/>
        <w:spacing w:line="600" w:lineRule="exact"/>
        <w:ind w:firstLineChars="200" w:firstLine="643"/>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b/>
          <w:bCs/>
          <w:color w:val="000000"/>
          <w:kern w:val="0"/>
          <w:sz w:val="32"/>
          <w:szCs w:val="32"/>
        </w:rPr>
        <w:lastRenderedPageBreak/>
        <w:t>第十二条</w:t>
      </w:r>
      <w:r>
        <w:rPr>
          <w:rFonts w:ascii="方正仿宋简体" w:eastAsia="方正仿宋简体" w:hAnsi="方正仿宋简体" w:cs="方正仿宋简体" w:hint="eastAsia"/>
          <w:color w:val="000000"/>
          <w:kern w:val="0"/>
          <w:sz w:val="32"/>
          <w:szCs w:val="32"/>
        </w:rPr>
        <w:t xml:space="preserve">　对于弄虚作假的高校和高校毕业生，一经查实，除收回国家补偿代偿资金外，将按有关规定追究相关责任。</w:t>
      </w:r>
    </w:p>
    <w:p w:rsidR="00974CB6" w:rsidRDefault="00974CB6" w:rsidP="00974CB6">
      <w:pPr>
        <w:widowControl/>
        <w:spacing w:line="600" w:lineRule="exact"/>
        <w:ind w:firstLineChars="200" w:firstLine="643"/>
        <w:rPr>
          <w:rFonts w:ascii="方正仿宋简体" w:eastAsia="方正仿宋简体" w:hAnsi="方正仿宋简体" w:cs="方正仿宋简体"/>
          <w:kern w:val="0"/>
          <w:sz w:val="32"/>
          <w:szCs w:val="32"/>
        </w:rPr>
      </w:pPr>
      <w:r>
        <w:rPr>
          <w:rFonts w:ascii="方正仿宋简体" w:eastAsia="方正仿宋简体" w:hAnsi="方正仿宋简体" w:cs="方正仿宋简体" w:hint="eastAsia"/>
          <w:b/>
          <w:bCs/>
          <w:color w:val="000000"/>
          <w:kern w:val="0"/>
          <w:sz w:val="32"/>
          <w:szCs w:val="32"/>
        </w:rPr>
        <w:t>第十三条</w:t>
      </w:r>
      <w:r>
        <w:rPr>
          <w:rFonts w:ascii="方正仿宋简体" w:eastAsia="方正仿宋简体" w:hAnsi="方正仿宋简体" w:cs="方正仿宋简体" w:hint="eastAsia"/>
          <w:kern w:val="0"/>
          <w:sz w:val="32"/>
          <w:szCs w:val="32"/>
        </w:rPr>
        <w:t xml:space="preserve"> </w:t>
      </w:r>
      <w:r>
        <w:rPr>
          <w:rFonts w:ascii="方正仿宋简体" w:eastAsia="方正仿宋简体" w:hAnsi="方正仿宋简体" w:cs="方正仿宋简体" w:hint="eastAsia"/>
          <w:color w:val="000000"/>
          <w:kern w:val="0"/>
          <w:sz w:val="32"/>
          <w:szCs w:val="32"/>
        </w:rPr>
        <w:t>其他有扶贫开发任务的县（市、区），可结合实际，参照本细则制定面向本辖区高等学校毕业生到艰苦边远地区基层单位就业学费补偿暂行办法。补偿资金由县（市、区）统筹安排。</w:t>
      </w:r>
    </w:p>
    <w:p w:rsidR="00437A6A" w:rsidRDefault="00974CB6"/>
    <w:sectPr w:rsidR="00437A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CB6"/>
    <w:rsid w:val="002560B9"/>
    <w:rsid w:val="00974CB6"/>
    <w:rsid w:val="00F40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3721C-9263-4F8A-B576-1D4D93E2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CB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316</Words>
  <Characters>1806</Characters>
  <Application>Microsoft Office Word</Application>
  <DocSecurity>0</DocSecurity>
  <Lines>15</Lines>
  <Paragraphs>4</Paragraphs>
  <ScaleCrop>false</ScaleCrop>
  <Company>Home</Company>
  <LinksUpToDate>false</LinksUpToDate>
  <CharactersWithSpaces>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1</cp:revision>
  <dcterms:created xsi:type="dcterms:W3CDTF">2021-06-11T08:34:00Z</dcterms:created>
  <dcterms:modified xsi:type="dcterms:W3CDTF">2021-06-11T08:35:00Z</dcterms:modified>
</cp:coreProperties>
</file>