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bookmarkEnd w:id="0"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答题方式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答题方式1：</w:t>
      </w:r>
      <w:r>
        <w:rPr>
          <w:rFonts w:hint="eastAsia" w:ascii="仿宋" w:hAnsi="仿宋" w:eastAsia="仿宋" w:cs="仿宋"/>
          <w:sz w:val="32"/>
          <w:szCs w:val="32"/>
        </w:rPr>
        <w:t>登录阜阳市科学技术协会网站（http://kx.fy.cn），点击首页浮窗进行答题。</w:t>
      </w: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1587500</wp:posOffset>
                </wp:positionV>
                <wp:extent cx="1895475" cy="903605"/>
                <wp:effectExtent l="6350" t="6350" r="22225" b="2349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1755" y="4973955"/>
                          <a:ext cx="1895475" cy="903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4.9pt;margin-top:125pt;height:71.15pt;width:149.25pt;z-index:251658240;v-text-anchor:middle;mso-width-relative:page;mso-height-relative:page;" filled="f" stroked="t" coordsize="21600,21600" o:gfxdata="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Q8eHNcAAAALAQAADwAAAAAAAAABACAAAAAiAAAAZHJzL2Rvd25yZXYueG1sUEsBAhQAFAAAAAgA&#10;h07iQECbcb1fAgAAjAQAAA4AAAAAAAAAAQAgAAAAJgEAAGRycy9lMm9Eb2MueG1sUEsFBgAAAAAG&#10;AAYAWQEAAPcF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24450" cy="2208530"/>
            <wp:effectExtent l="0" t="0" r="0" b="127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答题方式2：</w:t>
      </w:r>
      <w:r>
        <w:rPr>
          <w:rFonts w:hint="eastAsia" w:ascii="仿宋" w:hAnsi="仿宋" w:eastAsia="仿宋" w:cs="仿宋"/>
          <w:sz w:val="32"/>
          <w:szCs w:val="32"/>
        </w:rPr>
        <w:t>扫描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方二维码，关注“科普阜阳”，点击下方菜单进行答题。</w:t>
      </w:r>
    </w:p>
    <w:p>
      <w:pPr>
        <w:rPr>
          <w:rFonts w:hint="eastAsia"/>
        </w:rPr>
      </w:pPr>
      <w:r>
        <w:rPr>
          <w:rFonts w:ascii="黑体" w:hAnsi="黑体" w:eastAsia="黑体"/>
          <w:sz w:val="44"/>
          <w:szCs w:val="44"/>
        </w:rPr>
        <w:drawing>
          <wp:inline distT="0" distB="0" distL="114300" distR="114300">
            <wp:extent cx="2275205" cy="2275205"/>
            <wp:effectExtent l="0" t="0" r="10795" b="10795"/>
            <wp:docPr id="1" name="图片 1" descr="qrcode_for_gh_17b14f2712c6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17b14f2712c6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94176"/>
    <w:rsid w:val="06D941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2018-10-19T05:28:00Z</dcterms:created>
  <dc:creator>Administrator</dc:creator>
  <cp:lastModifiedBy>Administrator</cp:lastModifiedBy>
  <dcterms:modified xsi:type="dcterms:W3CDTF">2018-10-19T05:36:50Z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