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472" w:rsidRDefault="00266472" w:rsidP="00266472">
      <w:pPr>
        <w:widowControl/>
        <w:autoSpaceDN w:val="0"/>
        <w:spacing w:line="600" w:lineRule="exact"/>
        <w:jc w:val="left"/>
        <w:rPr>
          <w:rFonts w:ascii="黑体" w:eastAsia="黑体" w:hAnsi="黑体" w:cs="黑体"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附件2：</w:t>
      </w:r>
    </w:p>
    <w:p w:rsidR="00266472" w:rsidRDefault="00266472" w:rsidP="00266472">
      <w:pPr>
        <w:widowControl/>
        <w:autoSpaceDN w:val="0"/>
        <w:spacing w:line="600" w:lineRule="exact"/>
        <w:jc w:val="left"/>
        <w:rPr>
          <w:rFonts w:ascii="黑体" w:eastAsia="黑体" w:hAnsi="黑体" w:cs="黑体"/>
          <w:color w:val="000000"/>
          <w:kern w:val="0"/>
          <w:sz w:val="32"/>
          <w:szCs w:val="32"/>
        </w:rPr>
      </w:pPr>
    </w:p>
    <w:p w:rsidR="00266472" w:rsidRDefault="00266472" w:rsidP="00266472">
      <w:pPr>
        <w:widowControl/>
        <w:autoSpaceDN w:val="0"/>
        <w:spacing w:line="600" w:lineRule="exact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  <w:t>安徽省有扶贫开发任务的70个县</w:t>
      </w:r>
    </w:p>
    <w:p w:rsidR="00266472" w:rsidRDefault="00266472" w:rsidP="00266472">
      <w:pPr>
        <w:widowControl/>
        <w:autoSpaceDN w:val="0"/>
        <w:spacing w:line="600" w:lineRule="exact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  <w:t>（市、区）</w:t>
      </w: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  <w:t>一览表</w:t>
      </w:r>
    </w:p>
    <w:p w:rsidR="00266472" w:rsidRDefault="00266472" w:rsidP="00266472">
      <w:pPr>
        <w:widowControl/>
        <w:spacing w:line="700" w:lineRule="exact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72"/>
        <w:gridCol w:w="3015"/>
        <w:gridCol w:w="4709"/>
      </w:tblGrid>
      <w:tr w:rsidR="00266472" w:rsidTr="00552837">
        <w:trPr>
          <w:trHeight w:val="508"/>
          <w:jc w:val="center"/>
        </w:trPr>
        <w:tc>
          <w:tcPr>
            <w:tcW w:w="3670" w:type="dxa"/>
            <w:gridSpan w:val="2"/>
            <w:vAlign w:val="center"/>
          </w:tcPr>
          <w:p w:rsidR="00266472" w:rsidRDefault="00266472" w:rsidP="00552837">
            <w:pPr>
              <w:jc w:val="center"/>
              <w:rPr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类  别</w:t>
            </w:r>
          </w:p>
        </w:tc>
        <w:tc>
          <w:tcPr>
            <w:tcW w:w="4852" w:type="dxa"/>
            <w:vAlign w:val="center"/>
          </w:tcPr>
          <w:p w:rsidR="00266472" w:rsidRDefault="00266472" w:rsidP="00552837">
            <w:pPr>
              <w:jc w:val="center"/>
              <w:rPr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县（市、区）名单</w:t>
            </w:r>
          </w:p>
        </w:tc>
      </w:tr>
      <w:tr w:rsidR="00266472" w:rsidTr="00552837">
        <w:trPr>
          <w:trHeight w:val="1425"/>
          <w:jc w:val="center"/>
        </w:trPr>
        <w:tc>
          <w:tcPr>
            <w:tcW w:w="576" w:type="dxa"/>
            <w:vMerge w:val="restart"/>
            <w:vAlign w:val="center"/>
          </w:tcPr>
          <w:p w:rsidR="00266472" w:rsidRDefault="00266472" w:rsidP="00552837">
            <w:pPr>
              <w:jc w:val="center"/>
              <w:rPr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国家级贫困县</w:t>
            </w:r>
          </w:p>
        </w:tc>
        <w:tc>
          <w:tcPr>
            <w:tcW w:w="3094" w:type="dxa"/>
            <w:vAlign w:val="center"/>
          </w:tcPr>
          <w:p w:rsidR="00266472" w:rsidRDefault="00266472" w:rsidP="00552837">
            <w:pPr>
              <w:jc w:val="center"/>
              <w:rPr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国家连片特困地区大别山片区县12个</w:t>
            </w:r>
          </w:p>
        </w:tc>
        <w:tc>
          <w:tcPr>
            <w:tcW w:w="4852" w:type="dxa"/>
            <w:vAlign w:val="center"/>
          </w:tcPr>
          <w:p w:rsidR="00266472" w:rsidRDefault="00266472" w:rsidP="00552837">
            <w:pPr>
              <w:rPr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利辛县、颍上县、临泉县、阜南县、寿县、霍邱县、金寨县、望江县（不是国家扶贫开发工作重点县）、潜山县、太湖县、宿松县、岳西县。</w:t>
            </w:r>
          </w:p>
        </w:tc>
      </w:tr>
      <w:tr w:rsidR="00266472" w:rsidTr="00552837">
        <w:trPr>
          <w:trHeight w:val="1669"/>
          <w:jc w:val="center"/>
        </w:trPr>
        <w:tc>
          <w:tcPr>
            <w:tcW w:w="576" w:type="dxa"/>
            <w:vMerge/>
            <w:vAlign w:val="center"/>
          </w:tcPr>
          <w:p w:rsidR="00266472" w:rsidRDefault="00266472" w:rsidP="00552837">
            <w:pPr>
              <w:jc w:val="center"/>
              <w:rPr>
                <w:szCs w:val="22"/>
              </w:rPr>
            </w:pPr>
          </w:p>
        </w:tc>
        <w:tc>
          <w:tcPr>
            <w:tcW w:w="3094" w:type="dxa"/>
            <w:vAlign w:val="center"/>
          </w:tcPr>
          <w:p w:rsidR="00266472" w:rsidRDefault="00266472" w:rsidP="00552837">
            <w:pPr>
              <w:widowControl/>
              <w:spacing w:line="5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大别山片区外</w:t>
            </w:r>
          </w:p>
          <w:p w:rsidR="00266472" w:rsidRDefault="00266472" w:rsidP="00552837">
            <w:pPr>
              <w:jc w:val="center"/>
              <w:rPr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国家扶贫开发工作重点县（区）8个</w:t>
            </w:r>
          </w:p>
        </w:tc>
        <w:tc>
          <w:tcPr>
            <w:tcW w:w="4852" w:type="dxa"/>
            <w:vAlign w:val="center"/>
          </w:tcPr>
          <w:p w:rsidR="00266472" w:rsidRDefault="00266472" w:rsidP="00552837">
            <w:pPr>
              <w:rPr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砀山县、萧县、灵璧县、泗县、阜阳市</w:t>
            </w:r>
            <w:proofErr w:type="gramStart"/>
            <w:r>
              <w:rPr>
                <w:rFonts w:ascii="宋体" w:hAnsi="宋体" w:cs="宋体" w:hint="eastAsia"/>
                <w:color w:val="000000"/>
                <w:sz w:val="24"/>
              </w:rPr>
              <w:t>颍</w:t>
            </w:r>
            <w:proofErr w:type="gramEnd"/>
            <w:r>
              <w:rPr>
                <w:rFonts w:ascii="宋体" w:hAnsi="宋体" w:cs="宋体" w:hint="eastAsia"/>
                <w:color w:val="000000"/>
                <w:sz w:val="24"/>
              </w:rPr>
              <w:t>东区、六安市裕安区、舒城县、石台县。</w:t>
            </w:r>
          </w:p>
        </w:tc>
      </w:tr>
      <w:tr w:rsidR="00266472" w:rsidTr="00552837">
        <w:trPr>
          <w:trHeight w:val="1639"/>
          <w:jc w:val="center"/>
        </w:trPr>
        <w:tc>
          <w:tcPr>
            <w:tcW w:w="3670" w:type="dxa"/>
            <w:gridSpan w:val="2"/>
            <w:vAlign w:val="center"/>
          </w:tcPr>
          <w:p w:rsidR="00266472" w:rsidRDefault="00266472" w:rsidP="00552837">
            <w:pPr>
              <w:widowControl/>
              <w:spacing w:line="5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省扶贫开发工作</w:t>
            </w:r>
          </w:p>
          <w:p w:rsidR="00266472" w:rsidRDefault="00266472" w:rsidP="00552837">
            <w:pPr>
              <w:widowControl/>
              <w:spacing w:line="5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重点县（市、区）</w:t>
            </w:r>
          </w:p>
          <w:p w:rsidR="00266472" w:rsidRDefault="00266472" w:rsidP="00552837">
            <w:pPr>
              <w:jc w:val="center"/>
              <w:rPr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11个</w:t>
            </w:r>
          </w:p>
        </w:tc>
        <w:tc>
          <w:tcPr>
            <w:tcW w:w="4852" w:type="dxa"/>
            <w:vAlign w:val="center"/>
          </w:tcPr>
          <w:p w:rsidR="00266472" w:rsidRDefault="00266472" w:rsidP="00552837">
            <w:pPr>
              <w:rPr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亳州市</w:t>
            </w:r>
            <w:proofErr w:type="gramStart"/>
            <w:r>
              <w:rPr>
                <w:rFonts w:ascii="宋体" w:hAnsi="宋体" w:cs="宋体" w:hint="eastAsia"/>
                <w:color w:val="000000"/>
                <w:sz w:val="24"/>
              </w:rPr>
              <w:t>谯</w:t>
            </w:r>
            <w:proofErr w:type="gramEnd"/>
            <w:r>
              <w:rPr>
                <w:rFonts w:ascii="宋体" w:hAnsi="宋体" w:cs="宋体" w:hint="eastAsia"/>
                <w:color w:val="000000"/>
                <w:sz w:val="24"/>
              </w:rPr>
              <w:t>城区、涡阳县、蒙城县、宿州市</w:t>
            </w:r>
            <w:proofErr w:type="gramStart"/>
            <w:r>
              <w:rPr>
                <w:rFonts w:ascii="宋体" w:hAnsi="宋体" w:cs="宋体" w:hint="eastAsia"/>
                <w:color w:val="000000"/>
                <w:sz w:val="24"/>
              </w:rPr>
              <w:t>埇</w:t>
            </w:r>
            <w:proofErr w:type="gramEnd"/>
            <w:r>
              <w:rPr>
                <w:rFonts w:ascii="宋体" w:hAnsi="宋体" w:cs="宋体" w:hint="eastAsia"/>
                <w:color w:val="000000"/>
                <w:sz w:val="24"/>
              </w:rPr>
              <w:t>桥区、怀远县、阜阳市</w:t>
            </w:r>
            <w:proofErr w:type="gramStart"/>
            <w:r>
              <w:rPr>
                <w:rFonts w:ascii="宋体" w:hAnsi="宋体" w:cs="宋体" w:hint="eastAsia"/>
                <w:color w:val="000000"/>
                <w:sz w:val="24"/>
              </w:rPr>
              <w:t>颍</w:t>
            </w:r>
            <w:proofErr w:type="gramEnd"/>
            <w:r>
              <w:rPr>
                <w:rFonts w:ascii="宋体" w:hAnsi="宋体" w:cs="宋体" w:hint="eastAsia"/>
                <w:color w:val="000000"/>
                <w:sz w:val="24"/>
              </w:rPr>
              <w:t>泉区、阜阳市颍州区、太和县、界首市、定远县、六安市金安区。</w:t>
            </w:r>
          </w:p>
        </w:tc>
      </w:tr>
      <w:tr w:rsidR="00266472" w:rsidTr="00552837">
        <w:trPr>
          <w:trHeight w:val="3495"/>
          <w:jc w:val="center"/>
        </w:trPr>
        <w:tc>
          <w:tcPr>
            <w:tcW w:w="3670" w:type="dxa"/>
            <w:gridSpan w:val="2"/>
            <w:vAlign w:val="center"/>
          </w:tcPr>
          <w:p w:rsidR="00266472" w:rsidRDefault="00266472" w:rsidP="00552837">
            <w:pPr>
              <w:widowControl/>
              <w:spacing w:line="5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非重点县（市、区）</w:t>
            </w:r>
          </w:p>
          <w:p w:rsidR="00266472" w:rsidRDefault="00266472" w:rsidP="00552837">
            <w:pPr>
              <w:jc w:val="center"/>
              <w:rPr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39个</w:t>
            </w:r>
          </w:p>
        </w:tc>
        <w:tc>
          <w:tcPr>
            <w:tcW w:w="4852" w:type="dxa"/>
            <w:vAlign w:val="center"/>
          </w:tcPr>
          <w:p w:rsidR="00266472" w:rsidRDefault="00266472" w:rsidP="00552837">
            <w:pPr>
              <w:rPr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长丰县、肥东县、肥西县、庐江县、巢湖市、濉溪县、五河县、固镇县、明光市、全椒县、来安县、凤阳县、凤台县、淮南市潘集区、毛集试验区、霍山县、叶集区（享受省扶贫开发工作重点县待遇）、和县、含山县、无为县、南陵县、</w:t>
            </w:r>
            <w:proofErr w:type="gramStart"/>
            <w:r>
              <w:rPr>
                <w:rFonts w:ascii="宋体" w:hAnsi="宋体" w:cs="宋体" w:hint="eastAsia"/>
                <w:color w:val="000000"/>
                <w:sz w:val="24"/>
              </w:rPr>
              <w:t>宣城市</w:t>
            </w:r>
            <w:proofErr w:type="gramEnd"/>
            <w:r>
              <w:rPr>
                <w:rFonts w:ascii="宋体" w:hAnsi="宋体" w:cs="宋体" w:hint="eastAsia"/>
                <w:color w:val="000000"/>
                <w:sz w:val="24"/>
              </w:rPr>
              <w:t>宣州区、郎溪县、泾县、绩溪县、旌德县、</w:t>
            </w:r>
            <w:proofErr w:type="gramStart"/>
            <w:r>
              <w:rPr>
                <w:rFonts w:ascii="宋体" w:hAnsi="宋体" w:cs="宋体" w:hint="eastAsia"/>
                <w:color w:val="000000"/>
                <w:sz w:val="24"/>
              </w:rPr>
              <w:t>池州市</w:t>
            </w:r>
            <w:proofErr w:type="gramEnd"/>
            <w:r>
              <w:rPr>
                <w:rFonts w:ascii="宋体" w:hAnsi="宋体" w:cs="宋体" w:hint="eastAsia"/>
                <w:color w:val="000000"/>
                <w:sz w:val="24"/>
              </w:rPr>
              <w:t>贵池区、青阳县、东至县、安庆市宜秀区、怀宁县、桐城市、枞阳县、歙县、休宁县、祁门县、黄山市黄山区、黄山市徽州区、黟县。</w:t>
            </w:r>
          </w:p>
        </w:tc>
      </w:tr>
    </w:tbl>
    <w:p w:rsidR="00266472" w:rsidRDefault="00266472" w:rsidP="00266472"/>
    <w:p w:rsidR="00437A6A" w:rsidRPr="00266472" w:rsidRDefault="00266472"/>
    <w:sectPr w:rsidR="00437A6A" w:rsidRPr="002664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472"/>
    <w:rsid w:val="002560B9"/>
    <w:rsid w:val="00266472"/>
    <w:rsid w:val="00F40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C61E0A-1D2A-42DC-B9FC-EBFBB2D69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647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266472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415</Characters>
  <Application>Microsoft Office Word</Application>
  <DocSecurity>0</DocSecurity>
  <Lines>3</Lines>
  <Paragraphs>1</Paragraphs>
  <ScaleCrop>false</ScaleCrop>
  <Company>Home</Company>
  <LinksUpToDate>false</LinksUpToDate>
  <CharactersWithSpaces>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1</cp:revision>
  <dcterms:created xsi:type="dcterms:W3CDTF">2021-06-11T08:35:00Z</dcterms:created>
  <dcterms:modified xsi:type="dcterms:W3CDTF">2021-06-11T08:36:00Z</dcterms:modified>
</cp:coreProperties>
</file>