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附件3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</w:p>
    <w:p>
      <w:pPr>
        <w:widowControl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申报面试科目代码与名称对应表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027"/>
        <w:gridCol w:w="706"/>
        <w:gridCol w:w="1420"/>
        <w:gridCol w:w="709"/>
        <w:gridCol w:w="2076"/>
        <w:gridCol w:w="66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科目名称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科目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代码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科目名称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科目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代码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幼儿园</w:t>
            </w:r>
            <w:bookmarkStart w:id="0" w:name="_GoBack"/>
            <w:bookmarkEnd w:id="0"/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历史（高级中学）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地理（高级中学）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音乐（高级中学）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体育与健康（高级中学）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小学社会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美术（高级中学）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信息技术（高级中学）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通用技术（高级中学）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2015年下半年开考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中职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农林牧渔类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资源环境类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能源与新能源类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语文（初级中学）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土木水利类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数学（初级中学）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加工制造类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英语（初级中学）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石油化工类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物理（初级中学）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轻纺食品类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化学（初级中学）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交通运输类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生物（初级中学）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信息技术类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D09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思想品德（政治）</w:t>
            </w:r>
          </w:p>
          <w:p>
            <w:pPr>
              <w:spacing w:line="24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医药卫生类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历史（初级中学）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休闲保健类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地理（初级中学）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财经商贸类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音乐（初级中学）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旅游服务类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体育与健康（初级中学）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文化艺术类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美术（初级中学）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体育与健身类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信息技术（初级中学）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教育类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历史与社会（初级中学）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2015年下半年开考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司法服务类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科学（初级中学）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357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公共管理与服务类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高中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文化课类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D19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语文（高级中学）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数学（高级中学）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001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英语（高级中学）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002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物理（高级中学）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化学（高级中学）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生物（高级中学）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思想品德（政治）</w:t>
            </w:r>
          </w:p>
          <w:p>
            <w:pPr>
              <w:spacing w:line="2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（高级中学）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rFonts w:ascii="方正仿宋_GBK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kern w:val="0"/>
          <w:sz w:val="28"/>
          <w:szCs w:val="28"/>
        </w:rPr>
        <w:t>注：选择科目名称为“教育学”、“心理学”的面试考官，可在本人申报的学段内打通使用。</w:t>
      </w:r>
    </w:p>
    <w:p/>
    <w:sectPr>
      <w:footerReference r:id="rId3" w:type="default"/>
      <w:pgSz w:w="11906" w:h="16838"/>
      <w:pgMar w:top="1270" w:right="1080" w:bottom="127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13E25"/>
    <w:rsid w:val="00102921"/>
    <w:rsid w:val="0077773F"/>
    <w:rsid w:val="00E677E0"/>
    <w:rsid w:val="20FB77F4"/>
    <w:rsid w:val="23A13E25"/>
    <w:rsid w:val="6E203DE9"/>
    <w:rsid w:val="7FF34E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964</Characters>
  <Lines>8</Lines>
  <Paragraphs>2</Paragraphs>
  <TotalTime>0</TotalTime>
  <ScaleCrop>false</ScaleCrop>
  <LinksUpToDate>false</LinksUpToDate>
  <CharactersWithSpaces>1130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2015-11-25T01:24:00Z</dcterms:created>
  <dc:creator>Administrator</dc:creator>
  <cp:lastModifiedBy>Administrator</cp:lastModifiedBy>
  <dcterms:modified xsi:type="dcterms:W3CDTF">2017-02-14T04:34:00Z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