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4" w:rsidRDefault="00435F24" w:rsidP="00435F24">
      <w:pPr>
        <w:spacing w:line="520" w:lineRule="exact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附件5</w:t>
      </w:r>
    </w:p>
    <w:p w:rsidR="00FF12E2" w:rsidRDefault="00AD0C61" w:rsidP="00366240">
      <w:pPr>
        <w:spacing w:line="5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阜阳幼专教务处、院（系</w:t>
      </w:r>
      <w:r w:rsidR="00366240">
        <w:rPr>
          <w:rFonts w:ascii="黑体" w:eastAsia="黑体" w:hint="eastAsia"/>
          <w:sz w:val="32"/>
        </w:rPr>
        <w:t>）学年度</w:t>
      </w:r>
      <w:r w:rsidR="00E1312C">
        <w:rPr>
          <w:rFonts w:ascii="黑体" w:eastAsia="黑体" w:hint="eastAsia"/>
          <w:sz w:val="32"/>
        </w:rPr>
        <w:t>教学</w:t>
      </w:r>
      <w:r>
        <w:rPr>
          <w:rFonts w:ascii="黑体" w:eastAsia="黑体" w:hint="eastAsia"/>
          <w:sz w:val="32"/>
        </w:rPr>
        <w:t>质量</w:t>
      </w:r>
      <w:r w:rsidR="00366240">
        <w:rPr>
          <w:rFonts w:ascii="黑体" w:eastAsia="黑体" w:hint="eastAsia"/>
          <w:sz w:val="32"/>
        </w:rPr>
        <w:t>评价用表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"/>
        <w:gridCol w:w="2704"/>
        <w:gridCol w:w="5407"/>
        <w:gridCol w:w="773"/>
      </w:tblGrid>
      <w:tr w:rsidR="00366240" w:rsidRPr="00E469CA" w:rsidTr="00E1312C">
        <w:trPr>
          <w:cantSplit/>
          <w:trHeight w:val="790"/>
        </w:trPr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366240" w:rsidRPr="00E469CA" w:rsidRDefault="00366240" w:rsidP="00036A1D">
            <w:pPr>
              <w:jc w:val="center"/>
              <w:rPr>
                <w:b/>
                <w:sz w:val="24"/>
              </w:rPr>
            </w:pPr>
            <w:r w:rsidRPr="00E469CA">
              <w:rPr>
                <w:rFonts w:hint="eastAsia"/>
                <w:b/>
                <w:sz w:val="24"/>
              </w:rPr>
              <w:t>考核</w:t>
            </w:r>
          </w:p>
          <w:p w:rsidR="00366240" w:rsidRPr="00E469CA" w:rsidRDefault="00366240" w:rsidP="00036A1D">
            <w:pPr>
              <w:jc w:val="center"/>
              <w:rPr>
                <w:b/>
                <w:sz w:val="24"/>
              </w:rPr>
            </w:pPr>
            <w:r w:rsidRPr="00E469CA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vAlign w:val="center"/>
          </w:tcPr>
          <w:p w:rsidR="00366240" w:rsidRPr="00E469CA" w:rsidRDefault="00366240" w:rsidP="00036A1D">
            <w:pPr>
              <w:jc w:val="center"/>
              <w:rPr>
                <w:b/>
                <w:sz w:val="24"/>
              </w:rPr>
            </w:pPr>
            <w:r w:rsidRPr="00E469CA">
              <w:rPr>
                <w:rFonts w:ascii="宋体" w:hAnsi="宋体" w:hint="eastAsia"/>
                <w:b/>
                <w:sz w:val="24"/>
              </w:rPr>
              <w:t>等级及分值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366240" w:rsidRPr="00E469CA" w:rsidRDefault="00366240" w:rsidP="00036A1D">
            <w:pPr>
              <w:jc w:val="center"/>
              <w:rPr>
                <w:b/>
                <w:sz w:val="24"/>
              </w:rPr>
            </w:pPr>
            <w:r w:rsidRPr="00E469CA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366240" w:rsidRPr="00E469CA" w:rsidRDefault="00366240" w:rsidP="00036A1D">
            <w:pPr>
              <w:jc w:val="center"/>
              <w:rPr>
                <w:sz w:val="24"/>
              </w:rPr>
            </w:pPr>
            <w:r w:rsidRPr="00E469CA">
              <w:rPr>
                <w:rFonts w:hint="eastAsia"/>
                <w:b/>
                <w:sz w:val="24"/>
              </w:rPr>
              <w:t>得分</w:t>
            </w:r>
          </w:p>
        </w:tc>
      </w:tr>
      <w:tr w:rsidR="00366240" w:rsidRPr="00E469CA" w:rsidTr="00EF7F55">
        <w:trPr>
          <w:cantSplit/>
          <w:trHeight w:val="471"/>
        </w:trPr>
        <w:tc>
          <w:tcPr>
            <w:tcW w:w="541" w:type="pct"/>
            <w:vMerge w:val="restart"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职业道德</w:t>
            </w:r>
          </w:p>
          <w:p w:rsidR="00366240" w:rsidRPr="00E1312C" w:rsidRDefault="00366240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20分</w:t>
            </w: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优秀17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2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0</w:t>
            </w:r>
          </w:p>
        </w:tc>
        <w:tc>
          <w:tcPr>
            <w:tcW w:w="2714" w:type="pct"/>
            <w:vMerge w:val="restart"/>
            <w:vAlign w:val="center"/>
          </w:tcPr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社会公德、个人品德高尚；</w:t>
            </w:r>
          </w:p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热爱教育事业，敬业本职岗位；</w:t>
            </w:r>
          </w:p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勤奋钻研，不断进取；</w:t>
            </w:r>
          </w:p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坚持原则、坚持科学性观念；</w:t>
            </w:r>
          </w:p>
          <w:p w:rsidR="00366240" w:rsidRPr="00E1312C" w:rsidRDefault="00366240" w:rsidP="00E1312C">
            <w:pPr>
              <w:spacing w:line="40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 xml:space="preserve">5、注重教书育人，为人师表； </w:t>
            </w:r>
          </w:p>
          <w:p w:rsidR="00366240" w:rsidRPr="00E1312C" w:rsidRDefault="00366240" w:rsidP="00E1312C">
            <w:pPr>
              <w:spacing w:line="40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6、师生关系和谐，与人共事、团结协作。</w:t>
            </w:r>
          </w:p>
        </w:tc>
        <w:tc>
          <w:tcPr>
            <w:tcW w:w="388" w:type="pct"/>
            <w:vMerge w:val="restart"/>
          </w:tcPr>
          <w:p w:rsidR="00366240" w:rsidRPr="00E1312C" w:rsidRDefault="00366240" w:rsidP="00E131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称职</w:t>
            </w:r>
            <w:r w:rsidRPr="00E1312C">
              <w:rPr>
                <w:rFonts w:ascii="宋体" w:hAnsi="宋体" w:hint="eastAsia"/>
                <w:spacing w:val="127"/>
                <w:sz w:val="24"/>
              </w:rPr>
              <w:t>13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6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sz w:val="24"/>
              </w:rPr>
            </w:pPr>
            <w:r w:rsidRPr="00E1312C">
              <w:rPr>
                <w:rFonts w:ascii="宋体" w:hAnsi="宋体" w:hint="eastAsia"/>
                <w:spacing w:val="133"/>
                <w:kern w:val="0"/>
                <w:sz w:val="24"/>
              </w:rPr>
              <w:t>基本称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职9</w:t>
            </w:r>
            <w:r w:rsidRPr="00E1312C">
              <w:rPr>
                <w:rFonts w:ascii="宋体" w:hAnsi="宋体"/>
                <w:kern w:val="0"/>
                <w:sz w:val="24"/>
              </w:rPr>
              <w:t>～1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1312C" w:rsidRPr="00E469CA" w:rsidTr="00E1312C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E1312C" w:rsidRPr="00E1312C" w:rsidRDefault="00E1312C" w:rsidP="00036A1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不称职</w:t>
            </w:r>
            <w:r w:rsidRPr="00E1312C">
              <w:rPr>
                <w:rFonts w:ascii="宋体" w:hAnsi="宋体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471"/>
        </w:trPr>
        <w:tc>
          <w:tcPr>
            <w:tcW w:w="541" w:type="pct"/>
            <w:vMerge w:val="restart"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教学态度</w:t>
            </w:r>
            <w:r w:rsidR="00EF7F55" w:rsidRPr="00E1312C">
              <w:rPr>
                <w:rFonts w:hint="eastAsia"/>
                <w:sz w:val="24"/>
              </w:rPr>
              <w:t>20</w:t>
            </w:r>
            <w:r w:rsidRPr="00E1312C">
              <w:rPr>
                <w:rFonts w:hint="eastAsia"/>
                <w:sz w:val="24"/>
              </w:rPr>
              <w:t>分</w:t>
            </w: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优秀13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5</w:t>
            </w:r>
          </w:p>
        </w:tc>
        <w:tc>
          <w:tcPr>
            <w:tcW w:w="2714" w:type="pct"/>
            <w:vMerge w:val="restart"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1、认真备课、教案及教学文件规范；</w:t>
            </w:r>
          </w:p>
          <w:p w:rsidR="00366240" w:rsidRPr="00E1312C" w:rsidRDefault="00366240" w:rsidP="00E1312C">
            <w:pPr>
              <w:spacing w:line="400" w:lineRule="exact"/>
              <w:rPr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2、治学严谨，积极研究教法与学法，严格执行</w:t>
            </w:r>
            <w:r w:rsidRPr="00E1312C">
              <w:rPr>
                <w:rFonts w:hint="eastAsia"/>
                <w:sz w:val="24"/>
              </w:rPr>
              <w:t>教学大纲和授课计划，不随意调课，不迟到，不提前下课；</w:t>
            </w:r>
          </w:p>
          <w:p w:rsidR="00D7548A" w:rsidRPr="00D7548A" w:rsidRDefault="00366240" w:rsidP="00D7548A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3、课堂与课后辅导积极，批改作业和各类考试试卷认真，填报成绩准确、规范。</w:t>
            </w:r>
          </w:p>
        </w:tc>
        <w:tc>
          <w:tcPr>
            <w:tcW w:w="388" w:type="pct"/>
            <w:vMerge w:val="restart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称职</w:t>
            </w:r>
            <w:r w:rsidRPr="00E1312C">
              <w:rPr>
                <w:rFonts w:ascii="宋体" w:hAnsi="宋体" w:hint="eastAsia"/>
                <w:spacing w:val="127"/>
                <w:sz w:val="24"/>
              </w:rPr>
              <w:t>10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2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sz w:val="24"/>
              </w:rPr>
            </w:pPr>
            <w:r w:rsidRPr="00E1312C">
              <w:rPr>
                <w:rFonts w:ascii="宋体" w:hAnsi="宋体" w:hint="eastAsia"/>
                <w:spacing w:val="133"/>
                <w:kern w:val="0"/>
                <w:sz w:val="24"/>
              </w:rPr>
              <w:t>基本称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职7</w:t>
            </w:r>
            <w:r w:rsidRPr="00E1312C">
              <w:rPr>
                <w:rFonts w:ascii="宋体" w:hAnsi="宋体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1312C" w:rsidRPr="00E469CA" w:rsidTr="00E1312C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不称职</w:t>
            </w:r>
            <w:r w:rsidRPr="00E1312C">
              <w:rPr>
                <w:rFonts w:ascii="宋体" w:hAnsi="宋体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390"/>
        </w:trPr>
        <w:tc>
          <w:tcPr>
            <w:tcW w:w="541" w:type="pct"/>
            <w:vMerge w:val="restart"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教学能力</w:t>
            </w:r>
            <w:r w:rsidR="00EF7F55" w:rsidRPr="00E1312C">
              <w:rPr>
                <w:rFonts w:hint="eastAsia"/>
                <w:sz w:val="24"/>
              </w:rPr>
              <w:t>20</w:t>
            </w:r>
            <w:r w:rsidRPr="00E1312C">
              <w:rPr>
                <w:rFonts w:hint="eastAsia"/>
                <w:sz w:val="24"/>
              </w:rPr>
              <w:t>分</w:t>
            </w: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优秀13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5</w:t>
            </w:r>
          </w:p>
        </w:tc>
        <w:tc>
          <w:tcPr>
            <w:tcW w:w="2714" w:type="pct"/>
            <w:vMerge w:val="restart"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1、传授知识正确，驾驭课堂、驾驭教材能力强；</w:t>
            </w:r>
          </w:p>
          <w:p w:rsidR="00366240" w:rsidRPr="00E1312C" w:rsidRDefault="00366240" w:rsidP="00E1312C">
            <w:pPr>
              <w:spacing w:line="400" w:lineRule="exact"/>
              <w:jc w:val="left"/>
              <w:rPr>
                <w:sz w:val="24"/>
              </w:rPr>
            </w:pPr>
            <w:r w:rsidRPr="00E1312C">
              <w:rPr>
                <w:rFonts w:hint="eastAsia"/>
                <w:sz w:val="24"/>
              </w:rPr>
              <w:t>2</w:t>
            </w:r>
            <w:r w:rsidRPr="00E1312C">
              <w:rPr>
                <w:rFonts w:hint="eastAsia"/>
                <w:sz w:val="24"/>
              </w:rPr>
              <w:t>、善抓课堂纪律，教学秩序良好；</w:t>
            </w:r>
          </w:p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3、</w:t>
            </w:r>
            <w:r w:rsidRPr="00E1312C">
              <w:rPr>
                <w:rFonts w:hint="eastAsia"/>
                <w:sz w:val="24"/>
              </w:rPr>
              <w:t>按课程要求，合理、熟练运用现代化教学手段或教具。</w:t>
            </w:r>
          </w:p>
        </w:tc>
        <w:tc>
          <w:tcPr>
            <w:tcW w:w="388" w:type="pct"/>
            <w:vMerge w:val="restart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390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称职</w:t>
            </w:r>
            <w:r w:rsidRPr="00E1312C">
              <w:rPr>
                <w:rFonts w:ascii="宋体" w:hAnsi="宋体" w:hint="eastAsia"/>
                <w:spacing w:val="127"/>
                <w:sz w:val="24"/>
              </w:rPr>
              <w:t>10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2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66240" w:rsidRPr="00E469CA" w:rsidTr="00EF7F55">
        <w:trPr>
          <w:cantSplit/>
          <w:trHeight w:val="390"/>
        </w:trPr>
        <w:tc>
          <w:tcPr>
            <w:tcW w:w="541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sz w:val="24"/>
              </w:rPr>
            </w:pPr>
            <w:r w:rsidRPr="00E1312C">
              <w:rPr>
                <w:rFonts w:ascii="宋体" w:hAnsi="宋体" w:hint="eastAsia"/>
                <w:spacing w:val="133"/>
                <w:kern w:val="0"/>
                <w:sz w:val="24"/>
              </w:rPr>
              <w:t>基本称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职7</w:t>
            </w:r>
            <w:r w:rsidRPr="00E1312C">
              <w:rPr>
                <w:rFonts w:ascii="宋体" w:hAnsi="宋体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714" w:type="pct"/>
            <w:vMerge/>
            <w:vAlign w:val="center"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366240" w:rsidRPr="00E1312C" w:rsidRDefault="00366240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1312C" w:rsidRPr="00E469CA" w:rsidTr="00B41EFA">
        <w:trPr>
          <w:cantSplit/>
          <w:trHeight w:val="390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不称职</w:t>
            </w:r>
            <w:r w:rsidRPr="00E1312C">
              <w:rPr>
                <w:rFonts w:ascii="宋体" w:hAnsi="宋体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1312C" w:rsidRPr="00E469CA" w:rsidTr="00EF7F55">
        <w:trPr>
          <w:cantSplit/>
          <w:trHeight w:val="471"/>
        </w:trPr>
        <w:tc>
          <w:tcPr>
            <w:tcW w:w="541" w:type="pct"/>
            <w:vMerge w:val="restart"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教学质量</w:t>
            </w:r>
            <w:r w:rsidRPr="00E1312C">
              <w:rPr>
                <w:rFonts w:hint="eastAsia"/>
                <w:sz w:val="24"/>
              </w:rPr>
              <w:t>20</w:t>
            </w:r>
            <w:r w:rsidRPr="00E1312C">
              <w:rPr>
                <w:rFonts w:hint="eastAsia"/>
                <w:sz w:val="24"/>
              </w:rPr>
              <w:t>分</w:t>
            </w: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优秀13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5</w:t>
            </w:r>
          </w:p>
        </w:tc>
        <w:tc>
          <w:tcPr>
            <w:tcW w:w="2714" w:type="pct"/>
            <w:vMerge w:val="restart"/>
            <w:vAlign w:val="center"/>
          </w:tcPr>
          <w:p w:rsidR="00E1312C" w:rsidRPr="00E1312C" w:rsidRDefault="00E1312C" w:rsidP="00E131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 xml:space="preserve">1、教学目标明确，注重因材施教； </w:t>
            </w:r>
          </w:p>
          <w:p w:rsidR="006B33E3" w:rsidRDefault="00E1312C" w:rsidP="00E131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2、创设教学环境，发挥学生主动性；</w:t>
            </w:r>
          </w:p>
          <w:p w:rsidR="00E1312C" w:rsidRPr="00E1312C" w:rsidRDefault="00E1312C" w:rsidP="00E131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3、突出重点，讲清难点、方法得当、手段先进，教学过程具有创造性；</w:t>
            </w:r>
          </w:p>
          <w:p w:rsidR="00E1312C" w:rsidRPr="00E1312C" w:rsidRDefault="00E1312C" w:rsidP="00E1312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z w:val="24"/>
              </w:rPr>
              <w:t>4、多数学生对所教课程有兴趣，较好的提高了能力。</w:t>
            </w:r>
          </w:p>
        </w:tc>
        <w:tc>
          <w:tcPr>
            <w:tcW w:w="388" w:type="pct"/>
            <w:vMerge w:val="restart"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E1312C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称职</w:t>
            </w:r>
            <w:r w:rsidRPr="00E1312C">
              <w:rPr>
                <w:rFonts w:ascii="宋体" w:hAnsi="宋体" w:hint="eastAsia"/>
                <w:spacing w:val="127"/>
                <w:sz w:val="24"/>
              </w:rPr>
              <w:t>10</w:t>
            </w:r>
            <w:r w:rsidRPr="00E1312C">
              <w:rPr>
                <w:rFonts w:ascii="宋体" w:hAnsi="宋体"/>
                <w:spacing w:val="127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spacing w:val="127"/>
                <w:kern w:val="0"/>
                <w:sz w:val="24"/>
              </w:rPr>
              <w:t>1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2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E1312C" w:rsidRPr="00E469CA" w:rsidTr="00EF7F55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  <w:r w:rsidRPr="00E1312C">
              <w:rPr>
                <w:rFonts w:ascii="宋体" w:hAnsi="宋体" w:hint="eastAsia"/>
                <w:spacing w:val="133"/>
                <w:kern w:val="0"/>
                <w:sz w:val="24"/>
              </w:rPr>
              <w:t>基本称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职7</w:t>
            </w:r>
            <w:r w:rsidRPr="00E1312C">
              <w:rPr>
                <w:rFonts w:ascii="宋体" w:hAnsi="宋体"/>
                <w:kern w:val="0"/>
                <w:sz w:val="24"/>
              </w:rPr>
              <w:t>～</w:t>
            </w:r>
            <w:r w:rsidRPr="00E1312C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E1312C" w:rsidRPr="00E469CA" w:rsidTr="00E1312C">
        <w:trPr>
          <w:cantSplit/>
          <w:trHeight w:val="468"/>
        </w:trPr>
        <w:tc>
          <w:tcPr>
            <w:tcW w:w="541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不称职</w:t>
            </w:r>
            <w:r w:rsidRPr="00E1312C">
              <w:rPr>
                <w:rFonts w:ascii="宋体" w:hAnsi="宋体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714" w:type="pct"/>
            <w:vMerge/>
            <w:vAlign w:val="center"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88" w:type="pct"/>
            <w:vMerge/>
          </w:tcPr>
          <w:p w:rsidR="00E1312C" w:rsidRPr="00E1312C" w:rsidRDefault="00E1312C" w:rsidP="00E1312C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E1312C" w:rsidRPr="00E469CA" w:rsidTr="002D5996">
        <w:trPr>
          <w:cantSplit/>
          <w:trHeight w:val="414"/>
        </w:trPr>
        <w:tc>
          <w:tcPr>
            <w:tcW w:w="541" w:type="pct"/>
            <w:vMerge w:val="restart"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ascii="宋体" w:hAnsi="宋体" w:cs="宋体"/>
                <w:kern w:val="0"/>
                <w:sz w:val="24"/>
              </w:rPr>
              <w:t>完成基本教学任务</w:t>
            </w:r>
            <w:r w:rsidRPr="00E1312C">
              <w:rPr>
                <w:rFonts w:hint="eastAsia"/>
                <w:sz w:val="24"/>
              </w:rPr>
              <w:t>20</w:t>
            </w:r>
            <w:r w:rsidRPr="00E1312C">
              <w:rPr>
                <w:rFonts w:hint="eastAsia"/>
                <w:sz w:val="24"/>
              </w:rPr>
              <w:t>分</w:t>
            </w:r>
          </w:p>
        </w:tc>
        <w:tc>
          <w:tcPr>
            <w:tcW w:w="1357" w:type="pct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51"/>
                <w:kern w:val="0"/>
                <w:sz w:val="24"/>
              </w:rPr>
              <w:t>不满工作量10</w:t>
            </w:r>
            <w:r w:rsidRPr="00E1312C">
              <w:rPr>
                <w:rFonts w:ascii="宋体" w:hAnsi="宋体" w:hint="eastAsia"/>
                <w:spacing w:val="2"/>
                <w:kern w:val="0"/>
                <w:sz w:val="24"/>
              </w:rPr>
              <w:t>分</w:t>
            </w:r>
          </w:p>
        </w:tc>
        <w:tc>
          <w:tcPr>
            <w:tcW w:w="2714" w:type="pct"/>
            <w:vMerge w:val="restart"/>
          </w:tcPr>
          <w:p w:rsidR="00E1312C" w:rsidRDefault="00D7548A" w:rsidP="00E1312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E1312C" w:rsidRPr="00E1312C">
              <w:rPr>
                <w:rFonts w:hint="eastAsia"/>
                <w:sz w:val="24"/>
              </w:rPr>
              <w:t>完成基本工作量计</w:t>
            </w:r>
            <w:r w:rsidR="00E1312C" w:rsidRPr="00E1312C">
              <w:rPr>
                <w:rFonts w:hint="eastAsia"/>
                <w:sz w:val="24"/>
              </w:rPr>
              <w:t>12</w:t>
            </w:r>
            <w:r w:rsidR="00E1312C" w:rsidRPr="00E1312C">
              <w:rPr>
                <w:rFonts w:hint="eastAsia"/>
                <w:sz w:val="24"/>
              </w:rPr>
              <w:t>分；超工作量计</w:t>
            </w:r>
            <w:r w:rsidR="00E1312C" w:rsidRPr="00E1312C">
              <w:rPr>
                <w:rFonts w:hint="eastAsia"/>
                <w:sz w:val="24"/>
              </w:rPr>
              <w:t>13</w:t>
            </w:r>
            <w:r w:rsidR="00E1312C" w:rsidRPr="00E1312C">
              <w:rPr>
                <w:rFonts w:hint="eastAsia"/>
                <w:sz w:val="24"/>
              </w:rPr>
              <w:t>—</w:t>
            </w:r>
            <w:r w:rsidR="00E1312C" w:rsidRPr="00E1312C">
              <w:rPr>
                <w:rFonts w:hint="eastAsia"/>
                <w:sz w:val="24"/>
              </w:rPr>
              <w:t>15</w:t>
            </w:r>
            <w:r w:rsidR="00E1312C" w:rsidRPr="00E1312C">
              <w:rPr>
                <w:rFonts w:hint="eastAsia"/>
                <w:sz w:val="24"/>
              </w:rPr>
              <w:t>分；不满工作量计</w:t>
            </w:r>
            <w:r w:rsidR="00E1312C" w:rsidRPr="00E1312C">
              <w:rPr>
                <w:rFonts w:hint="eastAsia"/>
                <w:sz w:val="24"/>
              </w:rPr>
              <w:t>10</w:t>
            </w:r>
            <w:r w:rsidR="00E1312C" w:rsidRPr="00E1312C">
              <w:rPr>
                <w:rFonts w:hint="eastAsia"/>
                <w:sz w:val="24"/>
              </w:rPr>
              <w:t>分以下。</w:t>
            </w:r>
          </w:p>
          <w:p w:rsidR="00D7548A" w:rsidRPr="00E1312C" w:rsidRDefault="00D7548A" w:rsidP="00E1312C">
            <w:pPr>
              <w:spacing w:line="400" w:lineRule="exact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D7548A">
              <w:rPr>
                <w:rFonts w:asciiTheme="minorEastAsia" w:eastAsiaTheme="minorEastAsia" w:hAnsiTheme="minorEastAsia" w:hint="eastAsia"/>
                <w:sz w:val="24"/>
              </w:rPr>
              <w:t>、积极承接学校安排的基本授课任务和临时任务</w:t>
            </w:r>
          </w:p>
        </w:tc>
        <w:tc>
          <w:tcPr>
            <w:tcW w:w="388" w:type="pct"/>
            <w:vMerge w:val="restart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312C" w:rsidRPr="00E469CA" w:rsidTr="00EF7F55">
        <w:trPr>
          <w:cantSplit/>
          <w:trHeight w:val="413"/>
        </w:trPr>
        <w:tc>
          <w:tcPr>
            <w:tcW w:w="541" w:type="pct"/>
            <w:vMerge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7" w:type="pct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82"/>
                <w:kern w:val="0"/>
                <w:sz w:val="24"/>
              </w:rPr>
              <w:t>满工作量12</w:t>
            </w:r>
            <w:r w:rsidRPr="00E1312C">
              <w:rPr>
                <w:rFonts w:ascii="宋体" w:hAnsi="宋体" w:hint="eastAsia"/>
                <w:spacing w:val="3"/>
                <w:kern w:val="0"/>
                <w:sz w:val="24"/>
              </w:rPr>
              <w:t>分</w:t>
            </w:r>
          </w:p>
        </w:tc>
        <w:tc>
          <w:tcPr>
            <w:tcW w:w="2714" w:type="pct"/>
            <w:vMerge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312C" w:rsidRPr="00E469CA" w:rsidTr="00EF7F55">
        <w:trPr>
          <w:cantSplit/>
          <w:trHeight w:val="413"/>
        </w:trPr>
        <w:tc>
          <w:tcPr>
            <w:tcW w:w="541" w:type="pct"/>
            <w:vMerge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7" w:type="pct"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rFonts w:ascii="宋体" w:hAnsi="宋体"/>
                <w:sz w:val="24"/>
              </w:rPr>
            </w:pPr>
            <w:r w:rsidRPr="00E1312C">
              <w:rPr>
                <w:rFonts w:ascii="宋体" w:hAnsi="宋体" w:hint="eastAsia"/>
                <w:spacing w:val="82"/>
                <w:kern w:val="0"/>
                <w:sz w:val="24"/>
              </w:rPr>
              <w:t>超工作量15</w:t>
            </w:r>
            <w:r w:rsidRPr="00E1312C">
              <w:rPr>
                <w:rFonts w:ascii="宋体" w:hAnsi="宋体" w:hint="eastAsia"/>
                <w:spacing w:val="3"/>
                <w:kern w:val="0"/>
                <w:sz w:val="24"/>
              </w:rPr>
              <w:t>分</w:t>
            </w:r>
          </w:p>
        </w:tc>
        <w:tc>
          <w:tcPr>
            <w:tcW w:w="2714" w:type="pct"/>
            <w:vMerge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8" w:type="pct"/>
            <w:vMerge/>
            <w:tcFitText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1312C" w:rsidRPr="00E469CA" w:rsidTr="00E1312C">
        <w:trPr>
          <w:cantSplit/>
          <w:trHeight w:val="1278"/>
        </w:trPr>
        <w:tc>
          <w:tcPr>
            <w:tcW w:w="1898" w:type="pct"/>
            <w:gridSpan w:val="2"/>
            <w:shd w:val="clear" w:color="auto" w:fill="auto"/>
            <w:vAlign w:val="center"/>
          </w:tcPr>
          <w:p w:rsidR="00E1312C" w:rsidRPr="00E1312C" w:rsidRDefault="00E1312C" w:rsidP="00E1312C">
            <w:pPr>
              <w:spacing w:line="400" w:lineRule="exact"/>
              <w:jc w:val="center"/>
              <w:rPr>
                <w:sz w:val="24"/>
              </w:rPr>
            </w:pPr>
            <w:r w:rsidRPr="00E1312C">
              <w:rPr>
                <w:rFonts w:hint="eastAsia"/>
                <w:sz w:val="24"/>
              </w:rPr>
              <w:t>合计得分</w:t>
            </w:r>
          </w:p>
        </w:tc>
        <w:tc>
          <w:tcPr>
            <w:tcW w:w="2714" w:type="pct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</w:p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</w:p>
          <w:p w:rsidR="00E1312C" w:rsidRPr="00E1312C" w:rsidRDefault="00E1312C" w:rsidP="00E1312C">
            <w:pPr>
              <w:spacing w:line="400" w:lineRule="exact"/>
              <w:rPr>
                <w:sz w:val="24"/>
              </w:rPr>
            </w:pPr>
          </w:p>
        </w:tc>
      </w:tr>
    </w:tbl>
    <w:p w:rsidR="00546218" w:rsidRDefault="00546218"/>
    <w:sectPr w:rsidR="00546218" w:rsidSect="003662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1B" w:rsidRDefault="003B021B" w:rsidP="00D7548A">
      <w:r>
        <w:separator/>
      </w:r>
    </w:p>
  </w:endnote>
  <w:endnote w:type="continuationSeparator" w:id="0">
    <w:p w:rsidR="003B021B" w:rsidRDefault="003B021B" w:rsidP="00D7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1B" w:rsidRDefault="003B021B" w:rsidP="00D7548A">
      <w:r>
        <w:separator/>
      </w:r>
    </w:p>
  </w:footnote>
  <w:footnote w:type="continuationSeparator" w:id="0">
    <w:p w:rsidR="003B021B" w:rsidRDefault="003B021B" w:rsidP="00D75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5C53"/>
    <w:multiLevelType w:val="hybridMultilevel"/>
    <w:tmpl w:val="D4A8DB8A"/>
    <w:lvl w:ilvl="0" w:tplc="E6EECD2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240"/>
    <w:rsid w:val="002743D9"/>
    <w:rsid w:val="00366240"/>
    <w:rsid w:val="00380A64"/>
    <w:rsid w:val="003B021B"/>
    <w:rsid w:val="00435F24"/>
    <w:rsid w:val="00546218"/>
    <w:rsid w:val="006B33E3"/>
    <w:rsid w:val="0092021F"/>
    <w:rsid w:val="00995E05"/>
    <w:rsid w:val="00A114C8"/>
    <w:rsid w:val="00A3701C"/>
    <w:rsid w:val="00AD0C61"/>
    <w:rsid w:val="00C639A2"/>
    <w:rsid w:val="00D7548A"/>
    <w:rsid w:val="00E1312C"/>
    <w:rsid w:val="00EF7F55"/>
    <w:rsid w:val="00F925CF"/>
    <w:rsid w:val="00FF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4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4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2016-10-26T03:40:00Z</dcterms:created>
  <dc:creator>Administrator</dc:creator>
  <cp:lastModifiedBy>Administrator</cp:lastModifiedBy>
  <dcterms:modified xsi:type="dcterms:W3CDTF">2018-06-21T02:19:00Z</dcterms:modified>
  <cp:revision>12</cp:revision>
</cp:coreProperties>
</file>