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shd w:val="clear" w:color="auto" w:fill="FFFFFF"/>
        <w:spacing w:before="0" w:beforeAutospacing="0" w:after="0" w:afterAutospacing="0" w:line="560" w:lineRule="atLeas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附件1：</w:t>
      </w:r>
    </w:p>
    <w:p>
      <w:pPr>
        <w:pStyle w:val="9"/>
        <w:shd w:val="clear" w:color="auto" w:fill="FFFFFF"/>
        <w:spacing w:before="0" w:beforeAutospacing="0" w:after="0" w:afterAutospacing="0" w:line="560" w:lineRule="atLeast"/>
        <w:ind w:firstLine="56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阜阳市中小学幼儿园教师市级培训讲师团成员申请表</w:t>
      </w:r>
    </w:p>
    <w:p>
      <w:pPr>
        <w:widowControl/>
        <w:spacing w:line="360" w:lineRule="atLeast"/>
        <w:rPr>
          <w:rFonts w:hint="eastAsia"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参评人选签名：                                            年   月   日</w:t>
      </w:r>
    </w:p>
    <w:tbl>
      <w:tblPr>
        <w:tblStyle w:val="7"/>
        <w:tblW w:w="9769" w:type="dxa"/>
        <w:jc w:val="center"/>
        <w:tblInd w:w="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033"/>
        <w:gridCol w:w="1264"/>
        <w:gridCol w:w="254"/>
        <w:gridCol w:w="1258"/>
        <w:gridCol w:w="326"/>
        <w:gridCol w:w="916"/>
        <w:gridCol w:w="404"/>
        <w:gridCol w:w="873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名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领域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任教学段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讲授专题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（不超过3项）</w:t>
            </w: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社会兼职</w:t>
            </w: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单位电话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住宅电话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  机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传   真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电子信箱</w:t>
            </w:r>
          </w:p>
        </w:tc>
        <w:tc>
          <w:tcPr>
            <w:tcW w:w="5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236" w:firstLineChars="98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个人简历</w:t>
            </w: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（主要包括教育经历、工作经历，主要工作业绩，不超过500字）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118" w:firstLineChars="49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荣誉及奖励</w:t>
            </w: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（市级以上荣誉及奖励）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教师培训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</w:t>
            </w: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（承担市级以上中小学教师培训任务情况，包括设计、组织和教学等方面的工作与成效，不超过1000字）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教学研究成果</w:t>
            </w: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tLeas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（公开发表或出版的与基础教育或教师培训相关的代表性论文和著作，承担过的相关课题、不超过500字）</w:t>
            </w:r>
          </w:p>
          <w:p>
            <w:pPr>
              <w:widowControl/>
              <w:spacing w:line="360" w:lineRule="atLeas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所在单位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意见</w:t>
            </w: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1176" w:firstLineChars="49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60" w:lineRule="atLeast"/>
              <w:ind w:firstLine="1176" w:firstLineChars="49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60" w:lineRule="atLeast"/>
              <w:ind w:firstLine="1176" w:firstLineChars="49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60" w:lineRule="atLeast"/>
              <w:ind w:firstLine="1176" w:firstLineChars="49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公章                  负责人（签字）                   </w:t>
            </w:r>
          </w:p>
          <w:p>
            <w:pPr>
              <w:spacing w:line="360" w:lineRule="atLeast"/>
              <w:ind w:right="480" w:firstLine="3763" w:firstLineChars="1568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推荐单位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意见（县区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教育局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）</w:t>
            </w: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1176" w:firstLineChars="49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60" w:lineRule="atLeast"/>
              <w:ind w:firstLine="1176" w:firstLineChars="49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60" w:lineRule="atLeast"/>
              <w:ind w:firstLine="1176" w:firstLineChars="49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60" w:lineRule="atLeast"/>
              <w:ind w:firstLine="1176" w:firstLineChars="49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公章                  负责人（签字）                   </w:t>
            </w:r>
          </w:p>
          <w:p>
            <w:pPr>
              <w:widowControl/>
              <w:spacing w:line="360" w:lineRule="atLeast"/>
              <w:ind w:firstLine="3758" w:firstLineChars="1566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>
      <w:pPr>
        <w:widowControl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1.本表由参评人选填写，所在单位和推荐单位出具意见。</w:t>
      </w:r>
    </w:p>
    <w:p>
      <w:pPr>
        <w:widowControl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2.“领域”名称：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师德教育、特殊教育、班主任工作、心理健康教育、网络研修、微课程开发、教师培训理论与实践、安全教育、学校法制教育、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中华传统文化教育</w:t>
      </w:r>
      <w:r>
        <w:rPr>
          <w:rFonts w:hint="eastAsia" w:ascii="宋体" w:hAnsi="宋体" w:eastAsia="宋体" w:cs="宋体"/>
          <w:color w:val="444444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校本教研、中小学教师专业标准、综合素质评价、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招生考试改革与学校课程改革、考试评价改革与教育教学改革、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地方课程研究、课堂教学研究、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信息技术应用与学科教学融合</w:t>
      </w:r>
      <w:r>
        <w:rPr>
          <w:rFonts w:hint="eastAsia" w:ascii="宋体" w:hAnsi="宋体" w:eastAsia="宋体" w:cs="宋体"/>
          <w:color w:val="444444"/>
          <w:sz w:val="24"/>
          <w:szCs w:val="24"/>
          <w:lang w:eastAsia="zh-CN"/>
        </w:rPr>
        <w:t>等</w:t>
      </w: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3.“讲授专题”要求简洁、明确、突出重点，不超过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字。</w:t>
      </w:r>
    </w:p>
    <w:p/>
    <w:p>
      <w:pPr>
        <w:pStyle w:val="9"/>
        <w:shd w:val="clear" w:color="auto" w:fill="FFFFFF"/>
        <w:spacing w:before="0" w:beforeAutospacing="0" w:after="0" w:afterAutospacing="0" w:line="560" w:lineRule="atLeas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9"/>
        <w:shd w:val="clear" w:color="auto" w:fill="FFFFFF"/>
        <w:spacing w:before="0" w:beforeAutospacing="0" w:after="0" w:afterAutospacing="0" w:line="560" w:lineRule="atLeast"/>
        <w:ind w:firstLine="56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9"/>
        <w:shd w:val="clear" w:color="auto" w:fill="FFFFFF"/>
        <w:spacing w:before="0" w:beforeAutospacing="0" w:after="0" w:afterAutospacing="0" w:line="560" w:lineRule="atLeast"/>
        <w:ind w:firstLine="56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9"/>
        <w:shd w:val="clear" w:color="auto" w:fill="FFFFFF"/>
        <w:spacing w:before="0" w:beforeAutospacing="0" w:after="0" w:afterAutospacing="0" w:line="560" w:lineRule="atLeast"/>
        <w:rPr>
          <w:rFonts w:ascii="仿宋_GB2312" w:hAnsi="仿宋_GB2312" w:eastAsia="仿宋_GB2312" w:cs="仿宋_GB2312"/>
          <w:kern w:val="2"/>
          <w:sz w:val="32"/>
          <w:szCs w:val="32"/>
        </w:rPr>
      </w:pPr>
    </w:p>
    <w:sectPr>
      <w:pgSz w:w="11906" w:h="16838"/>
      <w:pgMar w:top="1440" w:right="946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C5923"/>
    <w:rsid w:val="00025C08"/>
    <w:rsid w:val="000B729C"/>
    <w:rsid w:val="000C48AF"/>
    <w:rsid w:val="00103FA2"/>
    <w:rsid w:val="00116AD3"/>
    <w:rsid w:val="001867D2"/>
    <w:rsid w:val="00231A90"/>
    <w:rsid w:val="002C0882"/>
    <w:rsid w:val="00341BA0"/>
    <w:rsid w:val="00380407"/>
    <w:rsid w:val="003A6E15"/>
    <w:rsid w:val="003B2BCA"/>
    <w:rsid w:val="003B2D12"/>
    <w:rsid w:val="00423CFF"/>
    <w:rsid w:val="00571296"/>
    <w:rsid w:val="005D51D9"/>
    <w:rsid w:val="005E3729"/>
    <w:rsid w:val="00663C6D"/>
    <w:rsid w:val="00673E6A"/>
    <w:rsid w:val="00786C4A"/>
    <w:rsid w:val="009651F0"/>
    <w:rsid w:val="00A73EB3"/>
    <w:rsid w:val="00AA016D"/>
    <w:rsid w:val="00AC3DA2"/>
    <w:rsid w:val="00AC5923"/>
    <w:rsid w:val="00BB2252"/>
    <w:rsid w:val="00BD3E2B"/>
    <w:rsid w:val="00C51C41"/>
    <w:rsid w:val="00CF60DA"/>
    <w:rsid w:val="00D858F9"/>
    <w:rsid w:val="00DC292E"/>
    <w:rsid w:val="00DD00E1"/>
    <w:rsid w:val="00E035DE"/>
    <w:rsid w:val="00E65267"/>
    <w:rsid w:val="00E976B4"/>
    <w:rsid w:val="00ED2009"/>
    <w:rsid w:val="06F67570"/>
    <w:rsid w:val="0B1957C1"/>
    <w:rsid w:val="1CD51E05"/>
    <w:rsid w:val="24846C93"/>
    <w:rsid w:val="579F595F"/>
    <w:rsid w:val="6AF27F52"/>
    <w:rsid w:val="72565E22"/>
    <w:rsid w:val="7E4029B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unhideWhenUs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59"/>
    <w:pPr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Char"/>
    <w:basedOn w:val="5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196</Words>
  <Characters>1123</Characters>
  <Lines>9</Lines>
  <Paragraphs>2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2015-06-02T00:52:00Z</dcterms:created>
  <dc:creator>PC</dc:creator>
  <cp:lastModifiedBy>Administrator</cp:lastModifiedBy>
  <cp:lastPrinted>2015-06-05T01:38:00Z</cp:lastPrinted>
  <dcterms:modified xsi:type="dcterms:W3CDTF">2015-06-25T05:16:37Z</dcterms:modified>
  <dc:title>阜阳市教育局关于建立中小学幼儿园教师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